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611" w:rsidRDefault="00282611" w:rsidP="004D42D1">
      <w:pPr>
        <w:pStyle w:val="Default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4D42D1">
        <w:rPr>
          <w:rFonts w:asciiTheme="majorHAnsi" w:hAnsiTheme="majorHAnsi" w:cstheme="majorHAnsi"/>
          <w:b/>
          <w:bCs/>
          <w:sz w:val="22"/>
          <w:szCs w:val="22"/>
        </w:rPr>
        <w:t>Zasady, kryteria i terminy rekrutacji do przedszkoli i oddziałów przedszkolnych w szkołach podstawowych prowadzonych przez Gminę Dzikowiec na rok szkolny 201</w:t>
      </w:r>
      <w:r w:rsidR="003635AA">
        <w:rPr>
          <w:rFonts w:asciiTheme="majorHAnsi" w:hAnsiTheme="majorHAnsi" w:cstheme="majorHAnsi"/>
          <w:b/>
          <w:bCs/>
          <w:sz w:val="22"/>
          <w:szCs w:val="22"/>
        </w:rPr>
        <w:t>8</w:t>
      </w:r>
      <w:r w:rsidRPr="004D42D1">
        <w:rPr>
          <w:rFonts w:asciiTheme="majorHAnsi" w:hAnsiTheme="majorHAnsi" w:cstheme="majorHAnsi"/>
          <w:b/>
          <w:bCs/>
          <w:sz w:val="22"/>
          <w:szCs w:val="22"/>
        </w:rPr>
        <w:t>/201</w:t>
      </w:r>
      <w:r w:rsidR="003635AA">
        <w:rPr>
          <w:rFonts w:asciiTheme="majorHAnsi" w:hAnsiTheme="majorHAnsi" w:cstheme="majorHAnsi"/>
          <w:b/>
          <w:bCs/>
          <w:sz w:val="22"/>
          <w:szCs w:val="22"/>
        </w:rPr>
        <w:t>9</w:t>
      </w:r>
    </w:p>
    <w:p w:rsidR="004D42D1" w:rsidRPr="004D42D1" w:rsidRDefault="004D42D1" w:rsidP="004D42D1">
      <w:pPr>
        <w:pStyle w:val="Default"/>
        <w:jc w:val="center"/>
        <w:rPr>
          <w:rFonts w:asciiTheme="majorHAnsi" w:hAnsiTheme="majorHAnsi" w:cstheme="majorHAnsi"/>
          <w:sz w:val="22"/>
          <w:szCs w:val="22"/>
        </w:rPr>
      </w:pPr>
    </w:p>
    <w:p w:rsidR="00282611" w:rsidRPr="004D42D1" w:rsidRDefault="00282611" w:rsidP="00282611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4D42D1">
        <w:rPr>
          <w:rFonts w:asciiTheme="majorHAnsi" w:hAnsiTheme="majorHAnsi" w:cstheme="majorHAnsi"/>
          <w:sz w:val="22"/>
          <w:szCs w:val="22"/>
        </w:rPr>
        <w:t xml:space="preserve">Szczegółowe informacje przydatne w okresie rekrutacji, niezbędne formularze i dokumenty będą dostępne w przedszkolach </w:t>
      </w:r>
      <w:r w:rsidR="003635AA">
        <w:rPr>
          <w:rFonts w:asciiTheme="majorHAnsi" w:hAnsiTheme="majorHAnsi" w:cstheme="majorHAnsi"/>
          <w:sz w:val="22"/>
          <w:szCs w:val="22"/>
        </w:rPr>
        <w:t xml:space="preserve">i oddziałach przedszkolnych </w:t>
      </w:r>
      <w:r w:rsidRPr="004D42D1">
        <w:rPr>
          <w:rFonts w:asciiTheme="majorHAnsi" w:hAnsiTheme="majorHAnsi" w:cstheme="majorHAnsi"/>
          <w:sz w:val="22"/>
          <w:szCs w:val="22"/>
        </w:rPr>
        <w:t xml:space="preserve">prowadzonych przez Gminę Dzikowiec. </w:t>
      </w:r>
    </w:p>
    <w:p w:rsidR="00282611" w:rsidRPr="004D42D1" w:rsidRDefault="00282611" w:rsidP="00282611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4D42D1">
        <w:rPr>
          <w:rFonts w:asciiTheme="majorHAnsi" w:hAnsiTheme="majorHAnsi" w:cstheme="majorHAnsi"/>
          <w:sz w:val="22"/>
          <w:szCs w:val="22"/>
        </w:rPr>
        <w:t xml:space="preserve">Jeżeli w dalszej części poradnika mowa jest o: </w:t>
      </w:r>
    </w:p>
    <w:p w:rsidR="00282611" w:rsidRPr="004D42D1" w:rsidRDefault="00282611" w:rsidP="00282611">
      <w:pPr>
        <w:pStyle w:val="Default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4D42D1">
        <w:rPr>
          <w:rFonts w:asciiTheme="majorHAnsi" w:hAnsiTheme="majorHAnsi" w:cstheme="majorHAnsi"/>
          <w:b/>
          <w:bCs/>
          <w:sz w:val="22"/>
          <w:szCs w:val="22"/>
        </w:rPr>
        <w:t xml:space="preserve">przedszkolu </w:t>
      </w:r>
      <w:r w:rsidRPr="004D42D1">
        <w:rPr>
          <w:rFonts w:asciiTheme="majorHAnsi" w:hAnsiTheme="majorHAnsi" w:cstheme="majorHAnsi"/>
          <w:sz w:val="22"/>
          <w:szCs w:val="22"/>
        </w:rPr>
        <w:t xml:space="preserve">– należy przez to rozumieć także oddział przedszkolny w szkole podstawowej, </w:t>
      </w:r>
    </w:p>
    <w:p w:rsidR="00282611" w:rsidRPr="004D42D1" w:rsidRDefault="00282611" w:rsidP="00282611">
      <w:pPr>
        <w:pStyle w:val="Default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4D42D1">
        <w:rPr>
          <w:rFonts w:asciiTheme="majorHAnsi" w:hAnsiTheme="majorHAnsi" w:cstheme="majorHAnsi"/>
          <w:b/>
          <w:bCs/>
          <w:sz w:val="22"/>
          <w:szCs w:val="22"/>
        </w:rPr>
        <w:t xml:space="preserve">rodzicu </w:t>
      </w:r>
      <w:r w:rsidRPr="004D42D1">
        <w:rPr>
          <w:rFonts w:asciiTheme="majorHAnsi" w:hAnsiTheme="majorHAnsi" w:cstheme="majorHAnsi"/>
          <w:sz w:val="22"/>
          <w:szCs w:val="22"/>
        </w:rPr>
        <w:t xml:space="preserve">– należy przez to rozumieć także opiekuna prawnego lub osobę (podmiot) sprawującą pieczę zastępczą nad dzieckiem, </w:t>
      </w:r>
    </w:p>
    <w:p w:rsidR="00282611" w:rsidRPr="004D42D1" w:rsidRDefault="00282611" w:rsidP="00282611">
      <w:pPr>
        <w:pStyle w:val="Default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4D42D1">
        <w:rPr>
          <w:rFonts w:asciiTheme="majorHAnsi" w:hAnsiTheme="majorHAnsi" w:cstheme="majorHAnsi"/>
          <w:b/>
          <w:bCs/>
          <w:sz w:val="22"/>
          <w:szCs w:val="22"/>
        </w:rPr>
        <w:t xml:space="preserve">ustawie rekrutacyjnej </w:t>
      </w:r>
      <w:r w:rsidRPr="004D42D1">
        <w:rPr>
          <w:rFonts w:asciiTheme="majorHAnsi" w:hAnsiTheme="majorHAnsi" w:cstheme="majorHAnsi"/>
          <w:sz w:val="22"/>
          <w:szCs w:val="22"/>
        </w:rPr>
        <w:t>– należy przez to rozumieć ustawę z dnia 14 grudnia 2016 r - Prawo oświatowe (</w:t>
      </w:r>
      <w:proofErr w:type="spellStart"/>
      <w:r w:rsidRPr="004D42D1">
        <w:rPr>
          <w:rFonts w:asciiTheme="majorHAnsi" w:hAnsiTheme="majorHAnsi" w:cstheme="majorHAnsi"/>
          <w:sz w:val="22"/>
          <w:szCs w:val="22"/>
        </w:rPr>
        <w:t>Dz.U</w:t>
      </w:r>
      <w:proofErr w:type="spellEnd"/>
      <w:r w:rsidRPr="004D42D1">
        <w:rPr>
          <w:rFonts w:asciiTheme="majorHAnsi" w:hAnsiTheme="majorHAnsi" w:cstheme="majorHAnsi"/>
          <w:sz w:val="22"/>
          <w:szCs w:val="22"/>
        </w:rPr>
        <w:t xml:space="preserve">. z 2017 r poz. 59) </w:t>
      </w:r>
    </w:p>
    <w:p w:rsidR="00282611" w:rsidRPr="004D42D1" w:rsidRDefault="00282611" w:rsidP="00282611">
      <w:pPr>
        <w:pStyle w:val="Default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4D42D1">
        <w:rPr>
          <w:rFonts w:asciiTheme="majorHAnsi" w:hAnsiTheme="majorHAnsi" w:cstheme="majorHAnsi"/>
          <w:b/>
          <w:bCs/>
          <w:sz w:val="22"/>
          <w:szCs w:val="22"/>
        </w:rPr>
        <w:t xml:space="preserve">kryteriach ustawowych </w:t>
      </w:r>
      <w:r w:rsidRPr="004D42D1">
        <w:rPr>
          <w:rFonts w:asciiTheme="majorHAnsi" w:hAnsiTheme="majorHAnsi" w:cstheme="majorHAnsi"/>
          <w:sz w:val="22"/>
          <w:szCs w:val="22"/>
        </w:rPr>
        <w:t xml:space="preserve">– należy przez to rozumieć kryteria określone w ustawie rekrutacyjnej, </w:t>
      </w:r>
    </w:p>
    <w:p w:rsidR="00282611" w:rsidRPr="003635AA" w:rsidRDefault="00282611" w:rsidP="00FB7DF3">
      <w:pPr>
        <w:pStyle w:val="Default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3635AA">
        <w:rPr>
          <w:rFonts w:asciiTheme="majorHAnsi" w:hAnsiTheme="majorHAnsi" w:cstheme="majorHAnsi"/>
          <w:b/>
          <w:bCs/>
          <w:sz w:val="22"/>
          <w:szCs w:val="22"/>
        </w:rPr>
        <w:t xml:space="preserve">kryteriach lokalnych </w:t>
      </w:r>
      <w:r w:rsidRPr="003635AA">
        <w:rPr>
          <w:rFonts w:asciiTheme="majorHAnsi" w:hAnsiTheme="majorHAnsi" w:cstheme="majorHAnsi"/>
          <w:sz w:val="22"/>
          <w:szCs w:val="22"/>
        </w:rPr>
        <w:t xml:space="preserve">– należy przez to rozumieć kryteria określone w uchwale Rady Gminy Dzikowiec,  </w:t>
      </w:r>
      <w:r w:rsidRPr="003635AA">
        <w:rPr>
          <w:rFonts w:asciiTheme="majorHAnsi" w:hAnsiTheme="majorHAnsi" w:cstheme="majorHAnsi"/>
          <w:b/>
          <w:bCs/>
          <w:sz w:val="22"/>
          <w:szCs w:val="22"/>
        </w:rPr>
        <w:t xml:space="preserve">deklaracji kontynuacji </w:t>
      </w:r>
      <w:r w:rsidRPr="003635AA">
        <w:rPr>
          <w:rFonts w:asciiTheme="majorHAnsi" w:hAnsiTheme="majorHAnsi" w:cstheme="majorHAnsi"/>
          <w:sz w:val="22"/>
          <w:szCs w:val="22"/>
        </w:rPr>
        <w:t>– należy przez to rozumieć dokument potwierdzający zamiar uczęszczania dziecka do tego samego przedszkola w roku szkolnym 201</w:t>
      </w:r>
      <w:r w:rsidR="003635AA">
        <w:rPr>
          <w:rFonts w:asciiTheme="majorHAnsi" w:hAnsiTheme="majorHAnsi" w:cstheme="majorHAnsi"/>
          <w:sz w:val="22"/>
          <w:szCs w:val="22"/>
        </w:rPr>
        <w:t>8</w:t>
      </w:r>
      <w:r w:rsidRPr="003635AA">
        <w:rPr>
          <w:rFonts w:asciiTheme="majorHAnsi" w:hAnsiTheme="majorHAnsi" w:cstheme="majorHAnsi"/>
          <w:sz w:val="22"/>
          <w:szCs w:val="22"/>
        </w:rPr>
        <w:t>/201</w:t>
      </w:r>
      <w:r w:rsidR="003635AA">
        <w:rPr>
          <w:rFonts w:asciiTheme="majorHAnsi" w:hAnsiTheme="majorHAnsi" w:cstheme="majorHAnsi"/>
          <w:sz w:val="22"/>
          <w:szCs w:val="22"/>
        </w:rPr>
        <w:t>9</w:t>
      </w:r>
      <w:r w:rsidRPr="003635AA">
        <w:rPr>
          <w:rFonts w:asciiTheme="majorHAnsi" w:hAnsiTheme="majorHAnsi" w:cstheme="majorHAnsi"/>
          <w:sz w:val="22"/>
          <w:szCs w:val="22"/>
        </w:rPr>
        <w:t xml:space="preserve">, </w:t>
      </w:r>
    </w:p>
    <w:p w:rsidR="00282611" w:rsidRPr="004D42D1" w:rsidRDefault="00282611" w:rsidP="00282611">
      <w:pPr>
        <w:pStyle w:val="Default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4D42D1">
        <w:rPr>
          <w:rFonts w:asciiTheme="majorHAnsi" w:hAnsiTheme="majorHAnsi" w:cstheme="majorHAnsi"/>
          <w:b/>
          <w:bCs/>
          <w:sz w:val="22"/>
          <w:szCs w:val="22"/>
        </w:rPr>
        <w:t xml:space="preserve">wniosku </w:t>
      </w:r>
      <w:r w:rsidRPr="004D42D1">
        <w:rPr>
          <w:rFonts w:asciiTheme="majorHAnsi" w:hAnsiTheme="majorHAnsi" w:cstheme="majorHAnsi"/>
          <w:sz w:val="22"/>
          <w:szCs w:val="22"/>
        </w:rPr>
        <w:t xml:space="preserve">– należy przez to rozumieć dokument w sprawie przyjęcia dziecka zapisywanego do danego przedszkola po raz pierwszy. </w:t>
      </w:r>
    </w:p>
    <w:p w:rsidR="00282611" w:rsidRPr="004D42D1" w:rsidRDefault="00282611" w:rsidP="00282611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4D42D1">
        <w:rPr>
          <w:rFonts w:asciiTheme="majorHAnsi" w:hAnsiTheme="majorHAnsi" w:cstheme="majorHAnsi"/>
          <w:b/>
          <w:bCs/>
          <w:sz w:val="20"/>
          <w:szCs w:val="20"/>
        </w:rPr>
        <w:t xml:space="preserve">Obowiązek szkolny dla dzieci 7–letnich i prawo do edukacji szkolnej dla 6-latków </w:t>
      </w:r>
    </w:p>
    <w:p w:rsidR="00282611" w:rsidRPr="004D42D1" w:rsidRDefault="00282611" w:rsidP="00282611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4D42D1">
        <w:rPr>
          <w:rFonts w:asciiTheme="majorHAnsi" w:hAnsiTheme="majorHAnsi" w:cstheme="majorHAnsi"/>
          <w:sz w:val="20"/>
          <w:szCs w:val="20"/>
        </w:rPr>
        <w:t xml:space="preserve">Zgodnie z ustawą obowiązkiem szkolnym są objęte dzieci od 7 roku życia. Dziecko 6-letnie ma prawo do rozpoczęcia nauki w pierwszej klasie szkoły podstawowej o ile korzystało z wychowania przedszkolnego w roku szkolnym poprzedzającym rok szkolny, w którym ma rozpocząć naukę w szkole, albo jeśli posiada opinię </w:t>
      </w:r>
      <w:r w:rsidR="003635AA">
        <w:rPr>
          <w:rFonts w:asciiTheme="majorHAnsi" w:hAnsiTheme="majorHAnsi" w:cstheme="majorHAnsi"/>
          <w:sz w:val="20"/>
          <w:szCs w:val="20"/>
        </w:rPr>
        <w:br/>
      </w:r>
      <w:r w:rsidRPr="004D42D1">
        <w:rPr>
          <w:rFonts w:asciiTheme="majorHAnsi" w:hAnsiTheme="majorHAnsi" w:cstheme="majorHAnsi"/>
          <w:sz w:val="20"/>
          <w:szCs w:val="20"/>
        </w:rPr>
        <w:t xml:space="preserve">o możliwości rozpoczęcia nauki w szkole podstawowej, wydaną przez publiczną poradnię </w:t>
      </w:r>
      <w:proofErr w:type="spellStart"/>
      <w:r w:rsidRPr="004D42D1">
        <w:rPr>
          <w:rFonts w:asciiTheme="majorHAnsi" w:hAnsiTheme="majorHAnsi" w:cstheme="majorHAnsi"/>
          <w:sz w:val="20"/>
          <w:szCs w:val="20"/>
        </w:rPr>
        <w:t>psychologiczno</w:t>
      </w:r>
      <w:proofErr w:type="spellEnd"/>
      <w:r w:rsidRPr="004D42D1">
        <w:rPr>
          <w:rFonts w:asciiTheme="majorHAnsi" w:hAnsiTheme="majorHAnsi" w:cstheme="majorHAnsi"/>
          <w:sz w:val="20"/>
          <w:szCs w:val="20"/>
        </w:rPr>
        <w:t xml:space="preserve"> – pedagogiczne albo niepubliczną poradnię psychologiczno-pedagogiczną założoną zgodnie z art. 168 w/w ustawy oraz zatrudniającą pracowników posiadających kwalifikacje określone dla pracowników publicznych poradni psychologiczno-pedagogicznych. </w:t>
      </w:r>
    </w:p>
    <w:p w:rsidR="00282611" w:rsidRPr="004D42D1" w:rsidRDefault="00282611" w:rsidP="00282611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4D42D1">
        <w:rPr>
          <w:rFonts w:asciiTheme="majorHAnsi" w:hAnsiTheme="majorHAnsi" w:cstheme="majorHAnsi"/>
          <w:b/>
          <w:bCs/>
          <w:sz w:val="20"/>
          <w:szCs w:val="20"/>
        </w:rPr>
        <w:t xml:space="preserve">Uczniowie ze specjalnymi potrzebami edukacyjnymi </w:t>
      </w:r>
    </w:p>
    <w:p w:rsidR="00282611" w:rsidRPr="004D42D1" w:rsidRDefault="00282611" w:rsidP="00282611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4D42D1">
        <w:rPr>
          <w:rFonts w:asciiTheme="majorHAnsi" w:hAnsiTheme="majorHAnsi" w:cstheme="majorHAnsi"/>
          <w:sz w:val="20"/>
          <w:szCs w:val="20"/>
        </w:rPr>
        <w:t xml:space="preserve">Dzieciom, które mają orzeczenie o potrzebie kształcenia specjalnego będzie można odroczyć obowiązek szkolny, jednak nie dłużej niż do końca roku szkolnego w tym roku kalendarzowym, w którym dziecko kończy 9 lat. W tym przypadku dziecko będzie kontynuowało przygotowanie przedszkolne. </w:t>
      </w:r>
    </w:p>
    <w:p w:rsidR="00282611" w:rsidRPr="004D42D1" w:rsidRDefault="00282611" w:rsidP="00282611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4D42D1">
        <w:rPr>
          <w:rFonts w:asciiTheme="majorHAnsi" w:hAnsiTheme="majorHAnsi" w:cstheme="majorHAnsi"/>
          <w:b/>
          <w:bCs/>
          <w:sz w:val="20"/>
          <w:szCs w:val="20"/>
        </w:rPr>
        <w:t xml:space="preserve">Wychowanie przedszkolne </w:t>
      </w:r>
    </w:p>
    <w:p w:rsidR="00282611" w:rsidRPr="004D42D1" w:rsidRDefault="003635AA" w:rsidP="00282611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O</w:t>
      </w:r>
      <w:r w:rsidR="00282611" w:rsidRPr="004D42D1">
        <w:rPr>
          <w:rFonts w:asciiTheme="majorHAnsi" w:hAnsiTheme="majorHAnsi" w:cstheme="majorHAnsi"/>
          <w:sz w:val="20"/>
          <w:szCs w:val="20"/>
        </w:rPr>
        <w:t>bowiązkiem przedszkol</w:t>
      </w:r>
      <w:r>
        <w:rPr>
          <w:rFonts w:asciiTheme="majorHAnsi" w:hAnsiTheme="majorHAnsi" w:cstheme="majorHAnsi"/>
          <w:sz w:val="20"/>
          <w:szCs w:val="20"/>
        </w:rPr>
        <w:t xml:space="preserve">nym będą objęte dzieci 6-letnie. </w:t>
      </w:r>
      <w:r w:rsidR="00282611" w:rsidRPr="004D42D1">
        <w:rPr>
          <w:rFonts w:asciiTheme="majorHAnsi" w:hAnsiTheme="majorHAnsi" w:cstheme="majorHAnsi"/>
          <w:sz w:val="20"/>
          <w:szCs w:val="20"/>
        </w:rPr>
        <w:t xml:space="preserve">Natomiast wszystkie dzieci 3-5-letnie będą mieć prawo do realizacji wychowania przedszkolnego. </w:t>
      </w:r>
    </w:p>
    <w:p w:rsidR="00282611" w:rsidRPr="004D42D1" w:rsidRDefault="00282611" w:rsidP="00282611">
      <w:pPr>
        <w:pStyle w:val="Default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:rsidR="00282611" w:rsidRPr="004D42D1" w:rsidRDefault="00282611" w:rsidP="00282611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4D42D1">
        <w:rPr>
          <w:rFonts w:asciiTheme="majorHAnsi" w:hAnsiTheme="majorHAnsi" w:cstheme="majorHAnsi"/>
          <w:b/>
          <w:bCs/>
          <w:sz w:val="22"/>
          <w:szCs w:val="22"/>
        </w:rPr>
        <w:t xml:space="preserve">ZASADY OGÓLNE </w:t>
      </w:r>
    </w:p>
    <w:p w:rsidR="00282611" w:rsidRPr="004D42D1" w:rsidRDefault="00282611" w:rsidP="00282611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4D42D1">
        <w:rPr>
          <w:rFonts w:asciiTheme="majorHAnsi" w:hAnsiTheme="majorHAnsi" w:cstheme="majorHAnsi"/>
          <w:sz w:val="22"/>
          <w:szCs w:val="22"/>
        </w:rPr>
        <w:t>O przyjęcie do przedszkola w roku szkolnym 201</w:t>
      </w:r>
      <w:r w:rsidR="003635AA">
        <w:rPr>
          <w:rFonts w:asciiTheme="majorHAnsi" w:hAnsiTheme="majorHAnsi" w:cstheme="majorHAnsi"/>
          <w:sz w:val="22"/>
          <w:szCs w:val="22"/>
        </w:rPr>
        <w:t>8</w:t>
      </w:r>
      <w:r w:rsidRPr="004D42D1">
        <w:rPr>
          <w:rFonts w:asciiTheme="majorHAnsi" w:hAnsiTheme="majorHAnsi" w:cstheme="majorHAnsi"/>
          <w:sz w:val="22"/>
          <w:szCs w:val="22"/>
        </w:rPr>
        <w:t>/201</w:t>
      </w:r>
      <w:r w:rsidR="003635AA">
        <w:rPr>
          <w:rFonts w:asciiTheme="majorHAnsi" w:hAnsiTheme="majorHAnsi" w:cstheme="majorHAnsi"/>
          <w:sz w:val="22"/>
          <w:szCs w:val="22"/>
        </w:rPr>
        <w:t>9</w:t>
      </w:r>
      <w:r w:rsidRPr="004D42D1">
        <w:rPr>
          <w:rFonts w:asciiTheme="majorHAnsi" w:hAnsiTheme="majorHAnsi" w:cstheme="majorHAnsi"/>
          <w:sz w:val="22"/>
          <w:szCs w:val="22"/>
        </w:rPr>
        <w:t xml:space="preserve"> mogą ubiegać się: </w:t>
      </w:r>
    </w:p>
    <w:p w:rsidR="00282611" w:rsidRPr="004D42D1" w:rsidRDefault="00282611" w:rsidP="00282611">
      <w:pPr>
        <w:pStyle w:val="Default"/>
        <w:numPr>
          <w:ilvl w:val="0"/>
          <w:numId w:val="1"/>
        </w:numPr>
        <w:spacing w:after="30"/>
        <w:rPr>
          <w:rFonts w:asciiTheme="majorHAnsi" w:hAnsiTheme="majorHAnsi" w:cstheme="majorHAnsi"/>
          <w:sz w:val="22"/>
          <w:szCs w:val="22"/>
        </w:rPr>
      </w:pPr>
      <w:r w:rsidRPr="004D42D1">
        <w:rPr>
          <w:rFonts w:asciiTheme="majorHAnsi" w:hAnsiTheme="majorHAnsi" w:cstheme="majorHAnsi"/>
          <w:sz w:val="22"/>
          <w:szCs w:val="22"/>
        </w:rPr>
        <w:t>dzieci urodzone w latach 201</w:t>
      </w:r>
      <w:r w:rsidR="003635AA">
        <w:rPr>
          <w:rFonts w:asciiTheme="majorHAnsi" w:hAnsiTheme="majorHAnsi" w:cstheme="majorHAnsi"/>
          <w:sz w:val="22"/>
          <w:szCs w:val="22"/>
        </w:rPr>
        <w:t>2</w:t>
      </w:r>
      <w:r w:rsidRPr="004D42D1">
        <w:rPr>
          <w:rFonts w:asciiTheme="majorHAnsi" w:hAnsiTheme="majorHAnsi" w:cstheme="majorHAnsi"/>
          <w:sz w:val="22"/>
          <w:szCs w:val="22"/>
        </w:rPr>
        <w:t>-201</w:t>
      </w:r>
      <w:r w:rsidR="00780F05">
        <w:rPr>
          <w:rFonts w:asciiTheme="majorHAnsi" w:hAnsiTheme="majorHAnsi" w:cstheme="majorHAnsi"/>
          <w:sz w:val="22"/>
          <w:szCs w:val="22"/>
        </w:rPr>
        <w:t>5</w:t>
      </w:r>
      <w:r w:rsidRPr="004D42D1">
        <w:rPr>
          <w:rFonts w:asciiTheme="majorHAnsi" w:hAnsiTheme="majorHAnsi" w:cstheme="majorHAnsi"/>
          <w:sz w:val="22"/>
          <w:szCs w:val="22"/>
        </w:rPr>
        <w:t xml:space="preserve"> (3-6-latki), </w:t>
      </w:r>
    </w:p>
    <w:p w:rsidR="00282611" w:rsidRPr="004D42D1" w:rsidRDefault="00282611" w:rsidP="00282611">
      <w:pPr>
        <w:pStyle w:val="Default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4D42D1">
        <w:rPr>
          <w:rFonts w:asciiTheme="majorHAnsi" w:hAnsiTheme="majorHAnsi" w:cstheme="majorHAnsi"/>
          <w:sz w:val="22"/>
          <w:szCs w:val="22"/>
        </w:rPr>
        <w:t xml:space="preserve">dzieci, które ukończyły 2,5 roku - w szczególnie uzasadnionych przypadkach, </w:t>
      </w:r>
    </w:p>
    <w:p w:rsidR="00282611" w:rsidRPr="004D42D1" w:rsidRDefault="00282611" w:rsidP="00282611">
      <w:pPr>
        <w:pStyle w:val="Default"/>
        <w:rPr>
          <w:rFonts w:asciiTheme="majorHAnsi" w:hAnsiTheme="majorHAnsi" w:cstheme="majorHAnsi"/>
          <w:sz w:val="22"/>
          <w:szCs w:val="22"/>
        </w:rPr>
      </w:pPr>
    </w:p>
    <w:p w:rsidR="00282611" w:rsidRPr="004D42D1" w:rsidRDefault="00282611" w:rsidP="00282611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4D42D1">
        <w:rPr>
          <w:rFonts w:asciiTheme="majorHAnsi" w:hAnsiTheme="majorHAnsi" w:cstheme="majorHAnsi"/>
          <w:b/>
          <w:bCs/>
          <w:sz w:val="22"/>
          <w:szCs w:val="22"/>
        </w:rPr>
        <w:t xml:space="preserve">Rekrutacja dla nowych dzieci spoza gminy Dzikowiec będzie prowadzona po zapewnieniu miejsc </w:t>
      </w:r>
      <w:r w:rsidRPr="004D42D1">
        <w:rPr>
          <w:rFonts w:asciiTheme="majorHAnsi" w:hAnsiTheme="majorHAnsi" w:cstheme="majorHAnsi"/>
          <w:b/>
          <w:bCs/>
          <w:sz w:val="22"/>
          <w:szCs w:val="22"/>
        </w:rPr>
        <w:br/>
        <w:t xml:space="preserve">w przedszkolach dla dzieci zamieszkałych na terenie gminy Dzikowiec. </w:t>
      </w:r>
    </w:p>
    <w:p w:rsidR="003635AA" w:rsidRDefault="003635AA" w:rsidP="00282611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282611" w:rsidRPr="004D42D1" w:rsidRDefault="00282611" w:rsidP="00282611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4D42D1">
        <w:rPr>
          <w:rFonts w:asciiTheme="majorHAnsi" w:hAnsiTheme="majorHAnsi" w:cstheme="majorHAnsi"/>
          <w:sz w:val="22"/>
          <w:szCs w:val="22"/>
        </w:rPr>
        <w:t xml:space="preserve">Przyjmowanie dzieci na nowy rok szkolny odbywa się na wolne miejsca, po zebraniu od rodziców dzieci uczęszczających obecnie do przedszkoli i uprawnionych do korzystania z opieki przedszkolnej </w:t>
      </w:r>
      <w:r w:rsidRPr="004D42D1">
        <w:rPr>
          <w:rFonts w:asciiTheme="majorHAnsi" w:hAnsiTheme="majorHAnsi" w:cstheme="majorHAnsi"/>
          <w:sz w:val="22"/>
          <w:szCs w:val="22"/>
        </w:rPr>
        <w:br/>
        <w:t>w roku szkolnym 201</w:t>
      </w:r>
      <w:r w:rsidR="003635AA">
        <w:rPr>
          <w:rFonts w:asciiTheme="majorHAnsi" w:hAnsiTheme="majorHAnsi" w:cstheme="majorHAnsi"/>
          <w:sz w:val="22"/>
          <w:szCs w:val="22"/>
        </w:rPr>
        <w:t>8</w:t>
      </w:r>
      <w:r w:rsidRPr="004D42D1">
        <w:rPr>
          <w:rFonts w:asciiTheme="majorHAnsi" w:hAnsiTheme="majorHAnsi" w:cstheme="majorHAnsi"/>
          <w:sz w:val="22"/>
          <w:szCs w:val="22"/>
        </w:rPr>
        <w:t>/201</w:t>
      </w:r>
      <w:r w:rsidR="003635AA">
        <w:rPr>
          <w:rFonts w:asciiTheme="majorHAnsi" w:hAnsiTheme="majorHAnsi" w:cstheme="majorHAnsi"/>
          <w:sz w:val="22"/>
          <w:szCs w:val="22"/>
        </w:rPr>
        <w:t>9</w:t>
      </w:r>
      <w:r w:rsidRPr="004D42D1">
        <w:rPr>
          <w:rFonts w:asciiTheme="majorHAnsi" w:hAnsiTheme="majorHAnsi" w:cstheme="majorHAnsi"/>
          <w:sz w:val="22"/>
          <w:szCs w:val="22"/>
        </w:rPr>
        <w:t xml:space="preserve">, deklaracji kontynuacji edukacji przedszkolnej. </w:t>
      </w:r>
    </w:p>
    <w:p w:rsidR="00282611" w:rsidRPr="004D42D1" w:rsidRDefault="00282611" w:rsidP="00282611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4D42D1">
        <w:rPr>
          <w:rFonts w:asciiTheme="majorHAnsi" w:hAnsiTheme="majorHAnsi" w:cstheme="majorHAnsi"/>
          <w:b/>
          <w:bCs/>
          <w:sz w:val="22"/>
          <w:szCs w:val="22"/>
        </w:rPr>
        <w:t xml:space="preserve">I. Kontynuacja edukacji w tym samym przedszkolu </w:t>
      </w:r>
    </w:p>
    <w:p w:rsidR="00282611" w:rsidRPr="004D42D1" w:rsidRDefault="00282611" w:rsidP="00282611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282611" w:rsidRPr="004D42D1" w:rsidRDefault="00282611" w:rsidP="00282611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4D42D1">
        <w:rPr>
          <w:rFonts w:asciiTheme="majorHAnsi" w:hAnsiTheme="majorHAnsi" w:cstheme="majorHAnsi"/>
          <w:sz w:val="22"/>
          <w:szCs w:val="22"/>
        </w:rPr>
        <w:t>Kontynuacja edukacji w tym samym przedszkolu w nowym roku szkolnym nie wymaga ponownego ubiegania się o miejsce w przedszkolu, a jedynie potwierdzenia zamiaru uczęszczania do tego przedszkola w roku szkolnym 201</w:t>
      </w:r>
      <w:r w:rsidR="003635AA">
        <w:rPr>
          <w:rFonts w:asciiTheme="majorHAnsi" w:hAnsiTheme="majorHAnsi" w:cstheme="majorHAnsi"/>
          <w:sz w:val="22"/>
          <w:szCs w:val="22"/>
        </w:rPr>
        <w:t>8</w:t>
      </w:r>
      <w:r w:rsidRPr="004D42D1">
        <w:rPr>
          <w:rFonts w:asciiTheme="majorHAnsi" w:hAnsiTheme="majorHAnsi" w:cstheme="majorHAnsi"/>
          <w:sz w:val="22"/>
          <w:szCs w:val="22"/>
        </w:rPr>
        <w:t>/201</w:t>
      </w:r>
      <w:r w:rsidR="003635AA">
        <w:rPr>
          <w:rFonts w:asciiTheme="majorHAnsi" w:hAnsiTheme="majorHAnsi" w:cstheme="majorHAnsi"/>
          <w:sz w:val="22"/>
          <w:szCs w:val="22"/>
        </w:rPr>
        <w:t>9</w:t>
      </w:r>
      <w:r w:rsidRPr="004D42D1">
        <w:rPr>
          <w:rFonts w:asciiTheme="majorHAnsi" w:hAnsiTheme="majorHAnsi" w:cstheme="majorHAnsi"/>
          <w:sz w:val="22"/>
          <w:szCs w:val="22"/>
        </w:rPr>
        <w:t xml:space="preserve">. Rodzice dzieci już uczęszczających do przedszkola: </w:t>
      </w:r>
    </w:p>
    <w:p w:rsidR="00282611" w:rsidRPr="004D42D1" w:rsidRDefault="00282611" w:rsidP="00282611">
      <w:pPr>
        <w:pStyle w:val="Default"/>
        <w:pageBreakBefore/>
        <w:rPr>
          <w:rFonts w:asciiTheme="majorHAnsi" w:hAnsiTheme="majorHAnsi" w:cstheme="majorHAnsi"/>
          <w:sz w:val="22"/>
          <w:szCs w:val="22"/>
        </w:rPr>
      </w:pPr>
    </w:p>
    <w:p w:rsidR="00282611" w:rsidRPr="004D42D1" w:rsidRDefault="00282611" w:rsidP="00282611">
      <w:pPr>
        <w:pStyle w:val="Default"/>
        <w:spacing w:after="18"/>
        <w:rPr>
          <w:rFonts w:asciiTheme="majorHAnsi" w:hAnsiTheme="majorHAnsi" w:cstheme="majorHAnsi"/>
          <w:sz w:val="22"/>
          <w:szCs w:val="22"/>
        </w:rPr>
      </w:pPr>
      <w:r w:rsidRPr="004D42D1">
        <w:rPr>
          <w:rFonts w:asciiTheme="majorHAnsi" w:hAnsiTheme="majorHAnsi" w:cstheme="majorHAnsi"/>
          <w:sz w:val="22"/>
          <w:szCs w:val="22"/>
        </w:rPr>
        <w:t>1. wypełniają „deklarację o kontynuacji wychowania przedszkolnego” na rok szkolny 201</w:t>
      </w:r>
      <w:r w:rsidR="003635AA">
        <w:rPr>
          <w:rFonts w:asciiTheme="majorHAnsi" w:hAnsiTheme="majorHAnsi" w:cstheme="majorHAnsi"/>
          <w:sz w:val="22"/>
          <w:szCs w:val="22"/>
        </w:rPr>
        <w:t>8</w:t>
      </w:r>
      <w:r w:rsidRPr="004D42D1">
        <w:rPr>
          <w:rFonts w:asciiTheme="majorHAnsi" w:hAnsiTheme="majorHAnsi" w:cstheme="majorHAnsi"/>
          <w:sz w:val="22"/>
          <w:szCs w:val="22"/>
        </w:rPr>
        <w:t>/201</w:t>
      </w:r>
      <w:r w:rsidR="003635AA">
        <w:rPr>
          <w:rFonts w:asciiTheme="majorHAnsi" w:hAnsiTheme="majorHAnsi" w:cstheme="majorHAnsi"/>
          <w:sz w:val="22"/>
          <w:szCs w:val="22"/>
        </w:rPr>
        <w:t>9</w:t>
      </w:r>
      <w:r w:rsidRPr="004D42D1">
        <w:rPr>
          <w:rFonts w:asciiTheme="majorHAnsi" w:hAnsiTheme="majorHAnsi" w:cstheme="majorHAnsi"/>
          <w:sz w:val="22"/>
          <w:szCs w:val="22"/>
        </w:rPr>
        <w:t xml:space="preserve">, </w:t>
      </w:r>
    </w:p>
    <w:p w:rsidR="00282611" w:rsidRPr="004D42D1" w:rsidRDefault="00282611" w:rsidP="00282611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4D42D1">
        <w:rPr>
          <w:rFonts w:asciiTheme="majorHAnsi" w:hAnsiTheme="majorHAnsi" w:cstheme="majorHAnsi"/>
          <w:sz w:val="22"/>
          <w:szCs w:val="22"/>
        </w:rPr>
        <w:t xml:space="preserve">2. składają u dyrektora przedszkola wypełnioną deklarację kontynuacji w terminie 7 dni poprzedzających termin rozpoczęcia postępowania rekrutacyjnego. </w:t>
      </w:r>
    </w:p>
    <w:p w:rsidR="00282611" w:rsidRPr="004D42D1" w:rsidRDefault="00282611" w:rsidP="00282611">
      <w:pPr>
        <w:pStyle w:val="Default"/>
        <w:rPr>
          <w:rFonts w:asciiTheme="majorHAnsi" w:hAnsiTheme="majorHAnsi" w:cstheme="majorHAnsi"/>
          <w:sz w:val="22"/>
          <w:szCs w:val="22"/>
        </w:rPr>
      </w:pPr>
    </w:p>
    <w:p w:rsidR="00282611" w:rsidRPr="004D42D1" w:rsidRDefault="00282611" w:rsidP="00DC5377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4D42D1">
        <w:rPr>
          <w:rFonts w:asciiTheme="majorHAnsi" w:hAnsiTheme="majorHAnsi" w:cstheme="majorHAnsi"/>
          <w:b/>
          <w:bCs/>
          <w:sz w:val="22"/>
          <w:szCs w:val="22"/>
        </w:rPr>
        <w:t xml:space="preserve">Deklarację kontynuacji edukacji należy pobrać w przedszkolu, wypełnić ją, podpisać </w:t>
      </w:r>
      <w:r w:rsidR="00DC5377">
        <w:rPr>
          <w:rFonts w:asciiTheme="majorHAnsi" w:hAnsiTheme="majorHAnsi" w:cstheme="majorHAnsi"/>
          <w:b/>
          <w:bCs/>
          <w:sz w:val="22"/>
          <w:szCs w:val="22"/>
        </w:rPr>
        <w:t>i złożyć u dyrektora</w:t>
      </w:r>
      <w:r w:rsidRPr="004D42D1">
        <w:rPr>
          <w:rFonts w:asciiTheme="majorHAnsi" w:hAnsiTheme="majorHAnsi" w:cstheme="majorHAnsi"/>
          <w:b/>
          <w:bCs/>
          <w:sz w:val="22"/>
          <w:szCs w:val="22"/>
        </w:rPr>
        <w:t xml:space="preserve">. </w:t>
      </w:r>
    </w:p>
    <w:p w:rsidR="00DC5377" w:rsidRDefault="00DC5377" w:rsidP="00282611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:rsidR="00282611" w:rsidRPr="004D42D1" w:rsidRDefault="00282611" w:rsidP="00282611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4D42D1">
        <w:rPr>
          <w:rFonts w:asciiTheme="majorHAnsi" w:hAnsiTheme="majorHAnsi" w:cstheme="majorHAnsi"/>
          <w:b/>
          <w:bCs/>
          <w:sz w:val="22"/>
          <w:szCs w:val="22"/>
        </w:rPr>
        <w:t xml:space="preserve">II. Rekrutacja dla dzieci zapisywanych po raz pierwszy do przedszkola </w:t>
      </w:r>
    </w:p>
    <w:p w:rsidR="00282611" w:rsidRPr="004D42D1" w:rsidRDefault="00282611" w:rsidP="00282611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3635AA" w:rsidRDefault="00282611" w:rsidP="00282611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4D42D1">
        <w:rPr>
          <w:rFonts w:asciiTheme="majorHAnsi" w:hAnsiTheme="majorHAnsi" w:cstheme="majorHAnsi"/>
          <w:b/>
          <w:bCs/>
          <w:sz w:val="22"/>
          <w:szCs w:val="22"/>
        </w:rPr>
        <w:t>Rekrutacja do przedszkoli dla dzieci ubiegających się po raz p</w:t>
      </w:r>
      <w:r w:rsidR="003635AA">
        <w:rPr>
          <w:rFonts w:asciiTheme="majorHAnsi" w:hAnsiTheme="majorHAnsi" w:cstheme="majorHAnsi"/>
          <w:b/>
          <w:bCs/>
          <w:sz w:val="22"/>
          <w:szCs w:val="22"/>
        </w:rPr>
        <w:t xml:space="preserve">ierwszy o miejsce w przedszkolu/ oddziale przedszkolnym </w:t>
      </w:r>
      <w:r w:rsidRPr="004D42D1">
        <w:rPr>
          <w:rFonts w:asciiTheme="majorHAnsi" w:hAnsiTheme="majorHAnsi" w:cstheme="majorHAnsi"/>
          <w:b/>
          <w:bCs/>
          <w:sz w:val="22"/>
          <w:szCs w:val="22"/>
        </w:rPr>
        <w:t>skierowana jest w pierwszej kolejności do dzieci mieszkających w gminie Dzikowiec</w:t>
      </w:r>
      <w:r w:rsidRPr="004D42D1">
        <w:rPr>
          <w:rFonts w:asciiTheme="majorHAnsi" w:hAnsiTheme="majorHAnsi" w:cstheme="majorHAnsi"/>
          <w:sz w:val="22"/>
          <w:szCs w:val="22"/>
        </w:rPr>
        <w:t xml:space="preserve">. </w:t>
      </w:r>
    </w:p>
    <w:p w:rsidR="003635AA" w:rsidRDefault="003635AA" w:rsidP="00282611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282611" w:rsidRPr="004D42D1" w:rsidRDefault="00282611" w:rsidP="00282611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4D42D1">
        <w:rPr>
          <w:rFonts w:asciiTheme="majorHAnsi" w:hAnsiTheme="majorHAnsi" w:cstheme="majorHAnsi"/>
          <w:sz w:val="22"/>
          <w:szCs w:val="22"/>
        </w:rPr>
        <w:t>Postępowanie rekrutacyjne dla dzieci zapisywanych po raz pierwszy prowadzone jest na wniosek rodzica złożony w przedszkolu</w:t>
      </w:r>
      <w:r w:rsidR="003635AA">
        <w:rPr>
          <w:rFonts w:asciiTheme="majorHAnsi" w:hAnsiTheme="majorHAnsi" w:cstheme="majorHAnsi"/>
          <w:sz w:val="22"/>
          <w:szCs w:val="22"/>
        </w:rPr>
        <w:t>/szkole</w:t>
      </w:r>
      <w:r w:rsidRPr="004D42D1">
        <w:rPr>
          <w:rFonts w:asciiTheme="majorHAnsi" w:hAnsiTheme="majorHAnsi" w:cstheme="majorHAnsi"/>
          <w:sz w:val="22"/>
          <w:szCs w:val="22"/>
        </w:rPr>
        <w:t xml:space="preserve"> w terminie </w:t>
      </w:r>
      <w:r w:rsidRPr="008601FB">
        <w:rPr>
          <w:rFonts w:asciiTheme="majorHAnsi" w:hAnsiTheme="majorHAnsi" w:cstheme="majorHAnsi"/>
          <w:b/>
          <w:bCs/>
          <w:sz w:val="22"/>
          <w:szCs w:val="22"/>
        </w:rPr>
        <w:t xml:space="preserve">od </w:t>
      </w:r>
      <w:r w:rsidR="008601FB" w:rsidRPr="008601FB">
        <w:rPr>
          <w:rFonts w:asciiTheme="majorHAnsi" w:hAnsiTheme="majorHAnsi" w:cstheme="majorHAnsi"/>
          <w:b/>
          <w:bCs/>
          <w:sz w:val="22"/>
          <w:szCs w:val="22"/>
        </w:rPr>
        <w:t xml:space="preserve">29 marca </w:t>
      </w:r>
      <w:r w:rsidRPr="008601FB">
        <w:rPr>
          <w:rFonts w:asciiTheme="majorHAnsi" w:hAnsiTheme="majorHAnsi" w:cstheme="majorHAnsi"/>
          <w:b/>
          <w:bCs/>
          <w:sz w:val="22"/>
          <w:szCs w:val="22"/>
        </w:rPr>
        <w:t>201</w:t>
      </w:r>
      <w:r w:rsidR="008601FB" w:rsidRPr="008601FB">
        <w:rPr>
          <w:rFonts w:asciiTheme="majorHAnsi" w:hAnsiTheme="majorHAnsi" w:cstheme="majorHAnsi"/>
          <w:b/>
          <w:bCs/>
          <w:sz w:val="22"/>
          <w:szCs w:val="22"/>
        </w:rPr>
        <w:t>8</w:t>
      </w:r>
      <w:r w:rsidR="004D42D1" w:rsidRPr="008601FB">
        <w:rPr>
          <w:rFonts w:asciiTheme="majorHAnsi" w:hAnsiTheme="majorHAnsi" w:cstheme="majorHAnsi"/>
          <w:b/>
          <w:bCs/>
          <w:sz w:val="22"/>
          <w:szCs w:val="22"/>
        </w:rPr>
        <w:t xml:space="preserve"> r. </w:t>
      </w:r>
      <w:r w:rsidRPr="008601FB">
        <w:rPr>
          <w:rFonts w:asciiTheme="majorHAnsi" w:hAnsiTheme="majorHAnsi" w:cstheme="majorHAnsi"/>
          <w:b/>
          <w:bCs/>
          <w:sz w:val="22"/>
          <w:szCs w:val="22"/>
        </w:rPr>
        <w:t xml:space="preserve">do </w:t>
      </w:r>
      <w:r w:rsidR="00DC5377" w:rsidRPr="008601FB">
        <w:rPr>
          <w:rFonts w:asciiTheme="majorHAnsi" w:hAnsiTheme="majorHAnsi" w:cstheme="majorHAnsi"/>
          <w:b/>
          <w:bCs/>
          <w:sz w:val="22"/>
          <w:szCs w:val="22"/>
        </w:rPr>
        <w:t>1</w:t>
      </w:r>
      <w:r w:rsidR="008601FB" w:rsidRPr="008601FB">
        <w:rPr>
          <w:rFonts w:asciiTheme="majorHAnsi" w:hAnsiTheme="majorHAnsi" w:cstheme="majorHAnsi"/>
          <w:b/>
          <w:bCs/>
          <w:sz w:val="22"/>
          <w:szCs w:val="22"/>
        </w:rPr>
        <w:t>0</w:t>
      </w:r>
      <w:r w:rsidR="00DC5377" w:rsidRPr="008601FB">
        <w:rPr>
          <w:rFonts w:asciiTheme="majorHAnsi" w:hAnsiTheme="majorHAnsi" w:cstheme="majorHAnsi"/>
          <w:b/>
          <w:bCs/>
          <w:sz w:val="22"/>
          <w:szCs w:val="22"/>
        </w:rPr>
        <w:t xml:space="preserve"> kwietnia </w:t>
      </w:r>
      <w:r w:rsidRPr="008601FB">
        <w:rPr>
          <w:rFonts w:asciiTheme="majorHAnsi" w:hAnsiTheme="majorHAnsi" w:cstheme="majorHAnsi"/>
          <w:b/>
          <w:bCs/>
          <w:sz w:val="22"/>
          <w:szCs w:val="22"/>
        </w:rPr>
        <w:t>201</w:t>
      </w:r>
      <w:r w:rsidR="00780F05">
        <w:rPr>
          <w:rFonts w:asciiTheme="majorHAnsi" w:hAnsiTheme="majorHAnsi" w:cstheme="majorHAnsi"/>
          <w:b/>
          <w:bCs/>
          <w:sz w:val="22"/>
          <w:szCs w:val="22"/>
        </w:rPr>
        <w:t>8</w:t>
      </w:r>
      <w:r w:rsidRPr="008601FB">
        <w:rPr>
          <w:rFonts w:asciiTheme="majorHAnsi" w:hAnsiTheme="majorHAnsi" w:cstheme="majorHAnsi"/>
          <w:b/>
          <w:bCs/>
          <w:sz w:val="22"/>
          <w:szCs w:val="22"/>
        </w:rPr>
        <w:t xml:space="preserve"> r</w:t>
      </w:r>
      <w:r w:rsidR="00780F05">
        <w:rPr>
          <w:rFonts w:asciiTheme="majorHAnsi" w:hAnsiTheme="majorHAnsi" w:cstheme="majorHAnsi"/>
          <w:b/>
          <w:bCs/>
          <w:sz w:val="22"/>
          <w:szCs w:val="22"/>
        </w:rPr>
        <w:t>.</w:t>
      </w:r>
      <w:r w:rsidRPr="008601FB">
        <w:rPr>
          <w:rFonts w:asciiTheme="majorHAnsi" w:hAnsiTheme="majorHAnsi" w:cstheme="majorHAnsi"/>
          <w:b/>
          <w:bCs/>
          <w:sz w:val="22"/>
          <w:szCs w:val="22"/>
        </w:rPr>
        <w:t xml:space="preserve"> do godz. 1</w:t>
      </w:r>
      <w:r w:rsidR="008601FB" w:rsidRPr="008601FB">
        <w:rPr>
          <w:rFonts w:asciiTheme="majorHAnsi" w:hAnsiTheme="majorHAnsi" w:cstheme="majorHAnsi"/>
          <w:b/>
          <w:bCs/>
          <w:sz w:val="22"/>
          <w:szCs w:val="22"/>
        </w:rPr>
        <w:t>5</w:t>
      </w:r>
      <w:r w:rsidRPr="008601FB">
        <w:rPr>
          <w:rFonts w:asciiTheme="majorHAnsi" w:hAnsiTheme="majorHAnsi" w:cstheme="majorHAnsi"/>
          <w:b/>
          <w:bCs/>
          <w:sz w:val="22"/>
          <w:szCs w:val="22"/>
        </w:rPr>
        <w:t>.00</w:t>
      </w:r>
      <w:r w:rsidR="00DC5377" w:rsidRPr="008601FB">
        <w:rPr>
          <w:rFonts w:asciiTheme="majorHAnsi" w:hAnsiTheme="majorHAnsi" w:cstheme="majorHAnsi"/>
          <w:b/>
          <w:bCs/>
          <w:sz w:val="22"/>
          <w:szCs w:val="22"/>
        </w:rPr>
        <w:t>.</w:t>
      </w:r>
      <w:r w:rsidRPr="004D42D1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:rsidR="004D42D1" w:rsidRDefault="004D42D1" w:rsidP="00282611">
      <w:pPr>
        <w:pStyle w:val="Default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:rsidR="00282611" w:rsidRPr="004D42D1" w:rsidRDefault="00282611" w:rsidP="00282611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4D42D1">
        <w:rPr>
          <w:rFonts w:asciiTheme="majorHAnsi" w:hAnsiTheme="majorHAnsi" w:cstheme="majorHAnsi"/>
          <w:b/>
          <w:bCs/>
          <w:sz w:val="22"/>
          <w:szCs w:val="22"/>
        </w:rPr>
        <w:t xml:space="preserve">REKRUTACJA KROK PO KROKU </w:t>
      </w:r>
    </w:p>
    <w:p w:rsidR="00282611" w:rsidRPr="004D42D1" w:rsidRDefault="00282611" w:rsidP="00282611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4D42D1">
        <w:rPr>
          <w:rFonts w:asciiTheme="majorHAnsi" w:hAnsiTheme="majorHAnsi" w:cstheme="majorHAnsi"/>
          <w:sz w:val="22"/>
          <w:szCs w:val="22"/>
        </w:rPr>
        <w:t xml:space="preserve">Krok 1 - Wybór przedszkola </w:t>
      </w:r>
    </w:p>
    <w:p w:rsidR="00282611" w:rsidRPr="004D42D1" w:rsidRDefault="00282611" w:rsidP="00282611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4D42D1">
        <w:rPr>
          <w:rFonts w:asciiTheme="majorHAnsi" w:hAnsiTheme="majorHAnsi" w:cstheme="majorHAnsi"/>
          <w:sz w:val="22"/>
          <w:szCs w:val="22"/>
        </w:rPr>
        <w:t xml:space="preserve">Przed wyborem przedszkola warto zapoznać się z ofertą i organizacją przedszkoli (czasem pracy). </w:t>
      </w:r>
    </w:p>
    <w:p w:rsidR="00282611" w:rsidRPr="004D42D1" w:rsidRDefault="00282611" w:rsidP="00282611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4D42D1">
        <w:rPr>
          <w:rFonts w:asciiTheme="majorHAnsi" w:hAnsiTheme="majorHAnsi" w:cstheme="majorHAnsi"/>
          <w:sz w:val="22"/>
          <w:szCs w:val="22"/>
        </w:rPr>
        <w:t xml:space="preserve">Krok 2 - Wypełnienie i złożenie w przedszkolu „Wniosku o przyjęcie dziecka do przedszkola” </w:t>
      </w:r>
    </w:p>
    <w:p w:rsidR="00282611" w:rsidRPr="004D42D1" w:rsidRDefault="00282611" w:rsidP="00282611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4D42D1">
        <w:rPr>
          <w:rFonts w:asciiTheme="majorHAnsi" w:hAnsiTheme="majorHAnsi" w:cstheme="majorHAnsi"/>
          <w:sz w:val="22"/>
          <w:szCs w:val="22"/>
        </w:rPr>
        <w:t xml:space="preserve">Rodzice, którzy po raz pierwszy zapisują dziecko do przedszkola rozpoczynają wypełnianie wniosku od wpisania numeru, nazwy i adresu placówki, do której chcieliby w pierwszej kolejności zapisać dziecko. Można wpisać dodatkowo jeszcze dwie placówki „rezerwowe”, do których dziecko zostanie zapisane, </w:t>
      </w:r>
      <w:r w:rsidR="00DC5377">
        <w:rPr>
          <w:rFonts w:asciiTheme="majorHAnsi" w:hAnsiTheme="majorHAnsi" w:cstheme="majorHAnsi"/>
          <w:sz w:val="22"/>
          <w:szCs w:val="22"/>
        </w:rPr>
        <w:br/>
      </w:r>
      <w:r w:rsidRPr="004D42D1">
        <w:rPr>
          <w:rFonts w:asciiTheme="majorHAnsi" w:hAnsiTheme="majorHAnsi" w:cstheme="majorHAnsi"/>
          <w:sz w:val="22"/>
          <w:szCs w:val="22"/>
        </w:rPr>
        <w:t xml:space="preserve">w przypadku, gdy w wybranym w pierwszej kolejności przedszkolu zabraknie miejsc. Wypełnienie listy „rezerwowej” nie jest konieczne, jednak dokonanie dodatkowych wyborów zwiększa szansę na przyjęcie dziecka. </w:t>
      </w:r>
    </w:p>
    <w:p w:rsidR="00282611" w:rsidRPr="004D42D1" w:rsidRDefault="00282611" w:rsidP="00282611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4D42D1">
        <w:rPr>
          <w:rFonts w:asciiTheme="majorHAnsi" w:hAnsiTheme="majorHAnsi" w:cstheme="majorHAnsi"/>
          <w:sz w:val="22"/>
          <w:szCs w:val="22"/>
        </w:rPr>
        <w:t xml:space="preserve">Wniosek o przyjęcie dziecka do przedszkola należy wypełnić ręcznie/komputerowo, po pobraniu papierowej wersji formularza z przedszkola lub wydrukowaniu ze strony internetowej przedszkola. Wniosek należy wypełnić, podpisać i wraz z kompletem wymaganych dokumentów i oświadczeń złożyć u dyrektora przedszkola </w:t>
      </w:r>
      <w:r w:rsidR="008601FB" w:rsidRPr="008601FB">
        <w:rPr>
          <w:rFonts w:asciiTheme="majorHAnsi" w:hAnsiTheme="majorHAnsi" w:cstheme="majorHAnsi"/>
          <w:b/>
          <w:bCs/>
          <w:sz w:val="22"/>
          <w:szCs w:val="22"/>
        </w:rPr>
        <w:t>od 29 marca 2018 r. do 10 kwietnia 201</w:t>
      </w:r>
      <w:r w:rsidR="00780F05">
        <w:rPr>
          <w:rFonts w:asciiTheme="majorHAnsi" w:hAnsiTheme="majorHAnsi" w:cstheme="majorHAnsi"/>
          <w:b/>
          <w:bCs/>
          <w:sz w:val="22"/>
          <w:szCs w:val="22"/>
        </w:rPr>
        <w:t>8</w:t>
      </w:r>
      <w:r w:rsidR="008601FB" w:rsidRPr="008601FB">
        <w:rPr>
          <w:rFonts w:asciiTheme="majorHAnsi" w:hAnsiTheme="majorHAnsi" w:cstheme="majorHAnsi"/>
          <w:b/>
          <w:bCs/>
          <w:sz w:val="22"/>
          <w:szCs w:val="22"/>
        </w:rPr>
        <w:t xml:space="preserve"> r</w:t>
      </w:r>
      <w:r w:rsidR="00780F05">
        <w:rPr>
          <w:rFonts w:asciiTheme="majorHAnsi" w:hAnsiTheme="majorHAnsi" w:cstheme="majorHAnsi"/>
          <w:b/>
          <w:bCs/>
          <w:sz w:val="22"/>
          <w:szCs w:val="22"/>
        </w:rPr>
        <w:t xml:space="preserve">. </w:t>
      </w:r>
      <w:bookmarkStart w:id="0" w:name="_GoBack"/>
      <w:bookmarkEnd w:id="0"/>
      <w:r w:rsidR="008601FB" w:rsidRPr="008601FB">
        <w:rPr>
          <w:rFonts w:asciiTheme="majorHAnsi" w:hAnsiTheme="majorHAnsi" w:cstheme="majorHAnsi"/>
          <w:b/>
          <w:bCs/>
          <w:sz w:val="22"/>
          <w:szCs w:val="22"/>
        </w:rPr>
        <w:t>do godz. 15.00.</w:t>
      </w:r>
      <w:r w:rsidR="008601FB" w:rsidRPr="004D42D1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4D42D1">
        <w:rPr>
          <w:rFonts w:asciiTheme="majorHAnsi" w:hAnsiTheme="majorHAnsi" w:cstheme="majorHAnsi"/>
          <w:sz w:val="22"/>
          <w:szCs w:val="22"/>
        </w:rPr>
        <w:t xml:space="preserve">Ważne, by wniosek był kompletny, podpisany i złożony w terminie, przy czym kolejność składania nie wpływa na wynik rekrutacji. </w:t>
      </w:r>
    </w:p>
    <w:p w:rsidR="00282611" w:rsidRPr="004D42D1" w:rsidRDefault="00282611" w:rsidP="00282611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4D42D1">
        <w:rPr>
          <w:rFonts w:asciiTheme="majorHAnsi" w:hAnsiTheme="majorHAnsi" w:cstheme="majorHAnsi"/>
          <w:sz w:val="22"/>
          <w:szCs w:val="22"/>
        </w:rPr>
        <w:t xml:space="preserve">Krok 3 - Weryfikacja wniosku i dokumentów złożonych przez rodziców </w:t>
      </w:r>
    </w:p>
    <w:p w:rsidR="00282611" w:rsidRPr="004D42D1" w:rsidRDefault="00282611" w:rsidP="00282611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4D42D1">
        <w:rPr>
          <w:rFonts w:asciiTheme="majorHAnsi" w:hAnsiTheme="majorHAnsi" w:cstheme="majorHAnsi"/>
          <w:sz w:val="22"/>
          <w:szCs w:val="22"/>
        </w:rPr>
        <w:t xml:space="preserve">Postępowanie rekrutacyjne przeprowadza komisja rekrutacyjna powołana przez dyrektora. Zadania </w:t>
      </w:r>
      <w:r w:rsidR="003635AA">
        <w:rPr>
          <w:rFonts w:asciiTheme="majorHAnsi" w:hAnsiTheme="majorHAnsi" w:cstheme="majorHAnsi"/>
          <w:sz w:val="22"/>
          <w:szCs w:val="22"/>
        </w:rPr>
        <w:br/>
      </w:r>
      <w:r w:rsidRPr="004D42D1">
        <w:rPr>
          <w:rFonts w:asciiTheme="majorHAnsi" w:hAnsiTheme="majorHAnsi" w:cstheme="majorHAnsi"/>
          <w:sz w:val="22"/>
          <w:szCs w:val="22"/>
        </w:rPr>
        <w:t>i obowiązki komisji rekrutacyjnej zostały określone w ustawie z dnia 14 grudnia 2016 r</w:t>
      </w:r>
      <w:r w:rsidR="003635AA">
        <w:rPr>
          <w:rFonts w:asciiTheme="majorHAnsi" w:hAnsiTheme="majorHAnsi" w:cstheme="majorHAnsi"/>
          <w:sz w:val="22"/>
          <w:szCs w:val="22"/>
        </w:rPr>
        <w:t xml:space="preserve">. </w:t>
      </w:r>
      <w:r w:rsidRPr="004D42D1">
        <w:rPr>
          <w:rFonts w:asciiTheme="majorHAnsi" w:hAnsiTheme="majorHAnsi" w:cstheme="majorHAnsi"/>
          <w:sz w:val="22"/>
          <w:szCs w:val="22"/>
        </w:rPr>
        <w:t xml:space="preserve"> Prawo oświatowe (</w:t>
      </w:r>
      <w:proofErr w:type="spellStart"/>
      <w:r w:rsidRPr="004D42D1">
        <w:rPr>
          <w:rFonts w:asciiTheme="majorHAnsi" w:hAnsiTheme="majorHAnsi" w:cstheme="majorHAnsi"/>
          <w:sz w:val="22"/>
          <w:szCs w:val="22"/>
        </w:rPr>
        <w:t>Dz.U</w:t>
      </w:r>
      <w:proofErr w:type="spellEnd"/>
      <w:r w:rsidRPr="004D42D1">
        <w:rPr>
          <w:rFonts w:asciiTheme="majorHAnsi" w:hAnsiTheme="majorHAnsi" w:cstheme="majorHAnsi"/>
          <w:sz w:val="22"/>
          <w:szCs w:val="22"/>
        </w:rPr>
        <w:t>. z 2017 r poz. 59) oraz Rozporządzeniu Ministra Edukacji Narodowej z dnia 16 marca 2017 r w sprawie przeprowadzania postępowania rekrutacyjnego oraz postępowania uzupełniającego do publicznych przedszkoli, szkół i placówek (</w:t>
      </w:r>
      <w:proofErr w:type="spellStart"/>
      <w:r w:rsidRPr="004D42D1">
        <w:rPr>
          <w:rFonts w:asciiTheme="majorHAnsi" w:hAnsiTheme="majorHAnsi" w:cstheme="majorHAnsi"/>
          <w:sz w:val="22"/>
          <w:szCs w:val="22"/>
        </w:rPr>
        <w:t>Dz.U</w:t>
      </w:r>
      <w:proofErr w:type="spellEnd"/>
      <w:r w:rsidRPr="004D42D1">
        <w:rPr>
          <w:rFonts w:asciiTheme="majorHAnsi" w:hAnsiTheme="majorHAnsi" w:cstheme="majorHAnsi"/>
          <w:sz w:val="22"/>
          <w:szCs w:val="22"/>
        </w:rPr>
        <w:t xml:space="preserve">. poz. 610). </w:t>
      </w:r>
    </w:p>
    <w:p w:rsidR="00282611" w:rsidRPr="004D42D1" w:rsidRDefault="00282611" w:rsidP="00282611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4D42D1">
        <w:rPr>
          <w:rFonts w:asciiTheme="majorHAnsi" w:hAnsiTheme="majorHAnsi" w:cstheme="majorHAnsi"/>
          <w:b/>
          <w:bCs/>
          <w:sz w:val="22"/>
          <w:szCs w:val="22"/>
        </w:rPr>
        <w:t xml:space="preserve">KRYTERIA W PROCESIE REKRUTACJI </w:t>
      </w:r>
    </w:p>
    <w:p w:rsidR="00282611" w:rsidRPr="004D42D1" w:rsidRDefault="00282611" w:rsidP="00282611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4D42D1">
        <w:rPr>
          <w:rFonts w:asciiTheme="majorHAnsi" w:hAnsiTheme="majorHAnsi" w:cstheme="majorHAnsi"/>
          <w:sz w:val="22"/>
          <w:szCs w:val="22"/>
        </w:rPr>
        <w:t xml:space="preserve">Kryteria rekrutacji ustawowo zostały podzielone na dwie części. Pierwsze wynikają bezpośrednio </w:t>
      </w:r>
      <w:r w:rsidR="00DC5377">
        <w:rPr>
          <w:rFonts w:asciiTheme="majorHAnsi" w:hAnsiTheme="majorHAnsi" w:cstheme="majorHAnsi"/>
          <w:sz w:val="22"/>
          <w:szCs w:val="22"/>
        </w:rPr>
        <w:br/>
      </w:r>
      <w:r w:rsidRPr="004D42D1">
        <w:rPr>
          <w:rFonts w:asciiTheme="majorHAnsi" w:hAnsiTheme="majorHAnsi" w:cstheme="majorHAnsi"/>
          <w:sz w:val="22"/>
          <w:szCs w:val="22"/>
        </w:rPr>
        <w:t xml:space="preserve">z ustawy rekrutacyjnej, drugie określone są przez organ prowadzący. Kryteria ustawowe mają pierwszeństwo przed kryteriami lokalnymi. Kryteria ustawowe brane są pod uwagę łącznie i mają jednakową wartość. </w:t>
      </w:r>
    </w:p>
    <w:p w:rsidR="00282611" w:rsidRPr="004D42D1" w:rsidRDefault="00282611" w:rsidP="00282611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4D42D1">
        <w:rPr>
          <w:rFonts w:asciiTheme="majorHAnsi" w:hAnsiTheme="majorHAnsi" w:cstheme="majorHAnsi"/>
          <w:sz w:val="22"/>
          <w:szCs w:val="22"/>
        </w:rPr>
        <w:t xml:space="preserve">1. Komisja na pierwszym etapie rekrutacji bierze pod uwagę </w:t>
      </w:r>
      <w:r w:rsidRPr="004D42D1">
        <w:rPr>
          <w:rFonts w:asciiTheme="majorHAnsi" w:hAnsiTheme="majorHAnsi" w:cstheme="majorHAnsi"/>
          <w:b/>
          <w:bCs/>
          <w:sz w:val="22"/>
          <w:szCs w:val="22"/>
        </w:rPr>
        <w:t>kryteria ustawowe</w:t>
      </w:r>
      <w:r w:rsidRPr="004D42D1">
        <w:rPr>
          <w:rFonts w:asciiTheme="majorHAnsi" w:hAnsiTheme="majorHAnsi" w:cstheme="majorHAnsi"/>
          <w:sz w:val="22"/>
          <w:szCs w:val="22"/>
        </w:rPr>
        <w:t xml:space="preserve">: </w:t>
      </w:r>
    </w:p>
    <w:p w:rsidR="00282611" w:rsidRPr="004D42D1" w:rsidRDefault="00282611" w:rsidP="00282611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4D42D1">
        <w:rPr>
          <w:rFonts w:asciiTheme="majorHAnsi" w:hAnsiTheme="majorHAnsi" w:cstheme="majorHAnsi"/>
          <w:sz w:val="22"/>
          <w:szCs w:val="22"/>
        </w:rPr>
        <w:t xml:space="preserve">1) wielodzietność rodziny kandydata, </w:t>
      </w:r>
      <w:r w:rsidR="003635AA">
        <w:rPr>
          <w:rFonts w:asciiTheme="majorHAnsi" w:hAnsiTheme="majorHAnsi" w:cstheme="majorHAnsi"/>
          <w:sz w:val="22"/>
          <w:szCs w:val="22"/>
        </w:rPr>
        <w:t xml:space="preserve">która </w:t>
      </w:r>
      <w:r w:rsidRPr="004D42D1">
        <w:rPr>
          <w:rFonts w:asciiTheme="majorHAnsi" w:hAnsiTheme="majorHAnsi" w:cstheme="majorHAnsi"/>
          <w:sz w:val="22"/>
          <w:szCs w:val="22"/>
        </w:rPr>
        <w:t xml:space="preserve">oznacza to rodzinę wychowującą troje i więcej dzieci, </w:t>
      </w:r>
    </w:p>
    <w:p w:rsidR="00282611" w:rsidRPr="004D42D1" w:rsidRDefault="00282611" w:rsidP="00282611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4D42D1">
        <w:rPr>
          <w:rFonts w:asciiTheme="majorHAnsi" w:hAnsiTheme="majorHAnsi" w:cstheme="majorHAnsi"/>
          <w:sz w:val="22"/>
          <w:szCs w:val="22"/>
        </w:rPr>
        <w:t xml:space="preserve">2) niepełnosprawność kandydata, </w:t>
      </w:r>
    </w:p>
    <w:p w:rsidR="00282611" w:rsidRPr="004D42D1" w:rsidRDefault="00282611" w:rsidP="00282611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4D42D1">
        <w:rPr>
          <w:rFonts w:asciiTheme="majorHAnsi" w:hAnsiTheme="majorHAnsi" w:cstheme="majorHAnsi"/>
          <w:sz w:val="22"/>
          <w:szCs w:val="22"/>
        </w:rPr>
        <w:t xml:space="preserve">3) niepełnosprawność jednego z rodziców kandydata, </w:t>
      </w:r>
    </w:p>
    <w:p w:rsidR="00282611" w:rsidRPr="004D42D1" w:rsidRDefault="00282611" w:rsidP="00282611">
      <w:pPr>
        <w:pStyle w:val="Default"/>
        <w:pageBreakBefore/>
        <w:jc w:val="both"/>
        <w:rPr>
          <w:rFonts w:asciiTheme="majorHAnsi" w:hAnsiTheme="majorHAnsi" w:cstheme="majorHAnsi"/>
          <w:sz w:val="22"/>
          <w:szCs w:val="22"/>
        </w:rPr>
      </w:pPr>
      <w:r w:rsidRPr="004D42D1">
        <w:rPr>
          <w:rFonts w:asciiTheme="majorHAnsi" w:hAnsiTheme="majorHAnsi" w:cstheme="majorHAnsi"/>
          <w:sz w:val="22"/>
          <w:szCs w:val="22"/>
        </w:rPr>
        <w:lastRenderedPageBreak/>
        <w:t xml:space="preserve">4) niepełnosprawność obojga rodziców kandydata, </w:t>
      </w:r>
    </w:p>
    <w:p w:rsidR="00282611" w:rsidRPr="004D42D1" w:rsidRDefault="00282611" w:rsidP="00282611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4D42D1">
        <w:rPr>
          <w:rFonts w:asciiTheme="majorHAnsi" w:hAnsiTheme="majorHAnsi" w:cstheme="majorHAnsi"/>
          <w:sz w:val="22"/>
          <w:szCs w:val="22"/>
        </w:rPr>
        <w:t xml:space="preserve">5) niepełnosprawność rodzeństwa kandydata, </w:t>
      </w:r>
    </w:p>
    <w:p w:rsidR="00282611" w:rsidRPr="004D42D1" w:rsidRDefault="00282611" w:rsidP="00282611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4D42D1">
        <w:rPr>
          <w:rFonts w:asciiTheme="majorHAnsi" w:hAnsiTheme="majorHAnsi" w:cstheme="majorHAnsi"/>
          <w:sz w:val="22"/>
          <w:szCs w:val="22"/>
        </w:rPr>
        <w:t xml:space="preserve">6) samotne wychowywanie kandydata w rodzinie, </w:t>
      </w:r>
    </w:p>
    <w:p w:rsidR="00282611" w:rsidRPr="004D42D1" w:rsidRDefault="00282611" w:rsidP="00282611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4D42D1">
        <w:rPr>
          <w:rFonts w:asciiTheme="majorHAnsi" w:hAnsiTheme="majorHAnsi" w:cstheme="majorHAnsi"/>
          <w:b/>
          <w:bCs/>
          <w:sz w:val="22"/>
          <w:szCs w:val="22"/>
        </w:rPr>
        <w:t xml:space="preserve">samotne wychowywanie dziecka </w:t>
      </w:r>
      <w:r w:rsidRPr="004D42D1">
        <w:rPr>
          <w:rFonts w:asciiTheme="majorHAnsi" w:hAnsiTheme="majorHAnsi" w:cstheme="majorHAnsi"/>
          <w:sz w:val="22"/>
          <w:szCs w:val="22"/>
        </w:rPr>
        <w:t xml:space="preserve">– oznacza to wychowywanie dziecka przez pannę, kawalera, wdowę, wdowca, osobę pozostającą w separacji orzeczonej prawomocnym wyrokiem sądu, osobę rozwiedzioną, chyba że osoba taka wychowuje wspólnie co najmniej jedno dziecko z jego rodzicem, </w:t>
      </w:r>
    </w:p>
    <w:p w:rsidR="00282611" w:rsidRPr="004D42D1" w:rsidRDefault="00282611" w:rsidP="00282611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4D42D1">
        <w:rPr>
          <w:rFonts w:asciiTheme="majorHAnsi" w:hAnsiTheme="majorHAnsi" w:cstheme="majorHAnsi"/>
          <w:sz w:val="22"/>
          <w:szCs w:val="22"/>
        </w:rPr>
        <w:t xml:space="preserve">7) objęcie kandydata pieczą zastępczą. </w:t>
      </w:r>
    </w:p>
    <w:p w:rsidR="003635AA" w:rsidRDefault="003635AA" w:rsidP="00282611">
      <w:pPr>
        <w:pStyle w:val="Default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:rsidR="00282611" w:rsidRPr="004D42D1" w:rsidRDefault="00282611" w:rsidP="00282611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4D42D1">
        <w:rPr>
          <w:rFonts w:asciiTheme="majorHAnsi" w:hAnsiTheme="majorHAnsi" w:cstheme="majorHAnsi"/>
          <w:b/>
          <w:bCs/>
          <w:sz w:val="22"/>
          <w:szCs w:val="22"/>
        </w:rPr>
        <w:t xml:space="preserve">Dokumenty potwierdzające spełnianie kryteriów ustawowych: </w:t>
      </w:r>
    </w:p>
    <w:p w:rsidR="00282611" w:rsidRPr="004D42D1" w:rsidRDefault="00282611" w:rsidP="00282611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4D42D1">
        <w:rPr>
          <w:rFonts w:asciiTheme="majorHAnsi" w:hAnsiTheme="majorHAnsi" w:cstheme="majorHAnsi"/>
          <w:sz w:val="22"/>
          <w:szCs w:val="22"/>
        </w:rPr>
        <w:t xml:space="preserve">1) oświadczenie o wielodzietności rodziny kandydata, </w:t>
      </w:r>
    </w:p>
    <w:p w:rsidR="00282611" w:rsidRPr="004D42D1" w:rsidRDefault="00282611" w:rsidP="00282611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4D42D1">
        <w:rPr>
          <w:rFonts w:asciiTheme="majorHAnsi" w:hAnsiTheme="majorHAnsi" w:cstheme="majorHAnsi"/>
          <w:sz w:val="22"/>
          <w:szCs w:val="22"/>
        </w:rPr>
        <w:t xml:space="preserve">2) 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 (Dz. U. z 2016 r. poz. 2046 i 1948), </w:t>
      </w:r>
    </w:p>
    <w:p w:rsidR="00282611" w:rsidRPr="004D42D1" w:rsidRDefault="00282611" w:rsidP="00282611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4D42D1">
        <w:rPr>
          <w:rFonts w:asciiTheme="majorHAnsi" w:hAnsiTheme="majorHAnsi" w:cstheme="majorHAnsi"/>
          <w:sz w:val="22"/>
          <w:szCs w:val="22"/>
        </w:rPr>
        <w:t xml:space="preserve">3) prawomocny wyrok sądu rodzinnego orzekający rozwód lub separację lub akt zgonu oraz oświadczenie o samotnym wychowywaniu dziecka oraz niewychowywaniu żadnego dziecka wspólnie </w:t>
      </w:r>
      <w:r w:rsidR="00DC5377">
        <w:rPr>
          <w:rFonts w:asciiTheme="majorHAnsi" w:hAnsiTheme="majorHAnsi" w:cstheme="majorHAnsi"/>
          <w:sz w:val="22"/>
          <w:szCs w:val="22"/>
        </w:rPr>
        <w:br/>
      </w:r>
      <w:r w:rsidRPr="004D42D1">
        <w:rPr>
          <w:rFonts w:asciiTheme="majorHAnsi" w:hAnsiTheme="majorHAnsi" w:cstheme="majorHAnsi"/>
          <w:sz w:val="22"/>
          <w:szCs w:val="22"/>
        </w:rPr>
        <w:t xml:space="preserve">z jego rodzicem, </w:t>
      </w:r>
    </w:p>
    <w:p w:rsidR="00282611" w:rsidRPr="004D42D1" w:rsidRDefault="00282611" w:rsidP="00282611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4D42D1">
        <w:rPr>
          <w:rFonts w:asciiTheme="majorHAnsi" w:hAnsiTheme="majorHAnsi" w:cstheme="majorHAnsi"/>
          <w:sz w:val="22"/>
          <w:szCs w:val="22"/>
        </w:rPr>
        <w:t xml:space="preserve">4) dokument poświadczający objęcie dziecka pieczą zastępczą zgodnie z ustawą z dnia 9 czerwca 2011 r. o wspieraniu rodziny i systemie pieczy zastępczej (Dz. U. z 2016 r. poz. 575, 1583 i 1860). </w:t>
      </w:r>
    </w:p>
    <w:p w:rsidR="003635AA" w:rsidRDefault="003635AA" w:rsidP="00282611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282611" w:rsidRPr="004D42D1" w:rsidRDefault="00282611" w:rsidP="00282611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4D42D1">
        <w:rPr>
          <w:rFonts w:asciiTheme="majorHAnsi" w:hAnsiTheme="majorHAnsi" w:cstheme="majorHAnsi"/>
          <w:sz w:val="22"/>
          <w:szCs w:val="22"/>
        </w:rPr>
        <w:t xml:space="preserve">2. W przypadku równorzędnych wyników uzyskanych na pierwszym etapie postępowania rekrutacyjnego lub jeżeli po jego zakończeniu przedszkole nadal dysponuje wolnymi miejscami, na drugim etapie brane są pod uwagę </w:t>
      </w:r>
      <w:r w:rsidRPr="004D42D1">
        <w:rPr>
          <w:rFonts w:asciiTheme="majorHAnsi" w:hAnsiTheme="majorHAnsi" w:cstheme="majorHAnsi"/>
          <w:b/>
          <w:bCs/>
          <w:sz w:val="22"/>
          <w:szCs w:val="22"/>
        </w:rPr>
        <w:t>kryteria lokalne</w:t>
      </w:r>
      <w:r w:rsidRPr="004D42D1">
        <w:rPr>
          <w:rFonts w:asciiTheme="majorHAnsi" w:hAnsiTheme="majorHAnsi" w:cstheme="majorHAnsi"/>
          <w:sz w:val="22"/>
          <w:szCs w:val="22"/>
        </w:rPr>
        <w:t xml:space="preserve">: </w:t>
      </w:r>
    </w:p>
    <w:p w:rsidR="00282611" w:rsidRPr="004D42D1" w:rsidRDefault="00282611" w:rsidP="0028261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4D42D1">
        <w:rPr>
          <w:rFonts w:asciiTheme="majorHAnsi" w:hAnsiTheme="majorHAnsi" w:cstheme="majorHAnsi"/>
        </w:rPr>
        <w:t xml:space="preserve">1) kandydat, który obowiązany jest odbyć roczne przygotowanie przedszkolne, ubiegający się </w:t>
      </w:r>
      <w:r w:rsidRPr="004D42D1">
        <w:rPr>
          <w:rFonts w:asciiTheme="majorHAnsi" w:hAnsiTheme="majorHAnsi" w:cstheme="majorHAnsi"/>
        </w:rPr>
        <w:br/>
        <w:t>o przyjęcie do przedszkola położonego na obszarze objętym obwodem szkoły podstawowej właściwej ze względu na miejsce zamieszkania kandydata - 25 pkt;</w:t>
      </w:r>
    </w:p>
    <w:p w:rsidR="00282611" w:rsidRPr="004D42D1" w:rsidRDefault="00282611" w:rsidP="0028261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4D42D1">
        <w:rPr>
          <w:rFonts w:asciiTheme="majorHAnsi" w:hAnsiTheme="majorHAnsi" w:cstheme="majorHAnsi"/>
        </w:rPr>
        <w:t>2) kandydat, który ma prawo do korzystania z wychowania przedszkolnego, ubiegający się o przyjęcie</w:t>
      </w:r>
    </w:p>
    <w:p w:rsidR="00282611" w:rsidRPr="004D42D1" w:rsidRDefault="00282611" w:rsidP="0028261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4D42D1">
        <w:rPr>
          <w:rFonts w:asciiTheme="majorHAnsi" w:hAnsiTheme="majorHAnsi" w:cstheme="majorHAnsi"/>
        </w:rPr>
        <w:t>do przedszkola położonego w obszarze objętym obwodem szkoły podstawowej właściwej ze względu</w:t>
      </w:r>
    </w:p>
    <w:p w:rsidR="00282611" w:rsidRPr="004D42D1" w:rsidRDefault="00282611" w:rsidP="0028261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4D42D1">
        <w:rPr>
          <w:rFonts w:asciiTheme="majorHAnsi" w:hAnsiTheme="majorHAnsi" w:cstheme="majorHAnsi"/>
        </w:rPr>
        <w:t>na miejsce zamieszkania kandydata - 20 pkt;</w:t>
      </w:r>
    </w:p>
    <w:p w:rsidR="00282611" w:rsidRPr="004D42D1" w:rsidRDefault="00282611" w:rsidP="0028261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4D42D1">
        <w:rPr>
          <w:rFonts w:asciiTheme="majorHAnsi" w:hAnsiTheme="majorHAnsi" w:cstheme="majorHAnsi"/>
        </w:rPr>
        <w:t>3) kandydat, którego oboje rodzice (prawni opiekunowie) lub rodzic (prawny opiekun) samotnie wychowujący kandydata: pracują, uczą się w systemie dziennym, prowadzą działalność gospodarczą -</w:t>
      </w:r>
    </w:p>
    <w:p w:rsidR="00282611" w:rsidRPr="004D42D1" w:rsidRDefault="00282611" w:rsidP="0028261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4D42D1">
        <w:rPr>
          <w:rFonts w:asciiTheme="majorHAnsi" w:hAnsiTheme="majorHAnsi" w:cstheme="majorHAnsi"/>
        </w:rPr>
        <w:t>10 pkt;</w:t>
      </w:r>
    </w:p>
    <w:p w:rsidR="00282611" w:rsidRPr="004D42D1" w:rsidRDefault="00282611" w:rsidP="0028261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4D42D1">
        <w:rPr>
          <w:rFonts w:asciiTheme="majorHAnsi" w:hAnsiTheme="majorHAnsi" w:cstheme="majorHAnsi"/>
        </w:rPr>
        <w:t>4) kandydat, który został zgłoszony na pobyt w przedszkolu na co najmniej 7 godzin dziennie - 2 pkt;</w:t>
      </w:r>
    </w:p>
    <w:p w:rsidR="00282611" w:rsidRPr="004D42D1" w:rsidRDefault="00282611" w:rsidP="0028261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4D42D1">
        <w:rPr>
          <w:rFonts w:asciiTheme="majorHAnsi" w:hAnsiTheme="majorHAnsi" w:cstheme="majorHAnsi"/>
        </w:rPr>
        <w:t>5) kandydat, którego rodzeństwo uczęszcza do przedszkola - 2 pkt.</w:t>
      </w:r>
    </w:p>
    <w:p w:rsidR="00282611" w:rsidRPr="004D42D1" w:rsidRDefault="00282611" w:rsidP="0028261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4D42D1">
        <w:rPr>
          <w:rFonts w:asciiTheme="majorHAnsi" w:hAnsiTheme="majorHAnsi" w:cstheme="majorHAnsi"/>
        </w:rPr>
        <w:t>2. W przypadku uzyskania tej samej liczby punktów przez więcej niż jednego kandydata, pierwszeństwo</w:t>
      </w:r>
    </w:p>
    <w:p w:rsidR="00282611" w:rsidRPr="004D42D1" w:rsidRDefault="00282611" w:rsidP="0028261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4D42D1">
        <w:rPr>
          <w:rFonts w:asciiTheme="majorHAnsi" w:hAnsiTheme="majorHAnsi" w:cstheme="majorHAnsi"/>
        </w:rPr>
        <w:t>przysługuje kandydatom rodziców pracujących, a w przypadku braku rozstrzygnięcia kandydatom najstarszym.</w:t>
      </w:r>
    </w:p>
    <w:p w:rsidR="00282611" w:rsidRPr="004D42D1" w:rsidRDefault="00282611" w:rsidP="0028261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:rsidR="00282611" w:rsidRPr="004D42D1" w:rsidRDefault="00282611" w:rsidP="00282611">
      <w:pPr>
        <w:pStyle w:val="Default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D42D1">
        <w:rPr>
          <w:rFonts w:asciiTheme="majorHAnsi" w:hAnsiTheme="majorHAnsi" w:cstheme="majorHAnsi"/>
          <w:b/>
          <w:sz w:val="22"/>
          <w:szCs w:val="22"/>
        </w:rPr>
        <w:t>Dokumenty potwierdzające spełnienie kryteriów lokalnych:</w:t>
      </w:r>
    </w:p>
    <w:p w:rsidR="00282611" w:rsidRPr="004D42D1" w:rsidRDefault="00282611" w:rsidP="00282611">
      <w:pPr>
        <w:pStyle w:val="Default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282611" w:rsidRPr="004D42D1" w:rsidRDefault="00282611" w:rsidP="0028261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4D42D1">
        <w:rPr>
          <w:rFonts w:asciiTheme="majorHAnsi" w:hAnsiTheme="majorHAnsi" w:cstheme="majorHAnsi"/>
        </w:rPr>
        <w:t>1) oświadczenie rodziców o planowanej liczbie godzin pobytu kandydata w przedszkolu;</w:t>
      </w:r>
    </w:p>
    <w:p w:rsidR="00282611" w:rsidRPr="004D42D1" w:rsidRDefault="00282611" w:rsidP="0028261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4D42D1">
        <w:rPr>
          <w:rFonts w:asciiTheme="majorHAnsi" w:hAnsiTheme="majorHAnsi" w:cstheme="majorHAnsi"/>
        </w:rPr>
        <w:t>2) oświadczenie rodziców o zatrudnieniu, o prowadzeniu działalności gospodarczej lub o pobieraniu nauki w systemie dziennym;</w:t>
      </w:r>
    </w:p>
    <w:p w:rsidR="00282611" w:rsidRPr="004D42D1" w:rsidRDefault="00282611" w:rsidP="0028261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4D42D1">
        <w:rPr>
          <w:rFonts w:asciiTheme="majorHAnsi" w:hAnsiTheme="majorHAnsi" w:cstheme="majorHAnsi"/>
        </w:rPr>
        <w:t>3) oświadczenie o samotnym wychowywaniu dziecka;</w:t>
      </w:r>
    </w:p>
    <w:p w:rsidR="00282611" w:rsidRPr="004D42D1" w:rsidRDefault="00282611" w:rsidP="0028261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trike/>
        </w:rPr>
      </w:pPr>
      <w:r w:rsidRPr="004D42D1">
        <w:rPr>
          <w:rFonts w:asciiTheme="majorHAnsi" w:hAnsiTheme="majorHAnsi" w:cstheme="majorHAnsi"/>
        </w:rPr>
        <w:t>4) oświadczenie o uczęszczaniu rodzeństwa do przedszkola.</w:t>
      </w:r>
    </w:p>
    <w:p w:rsidR="00282611" w:rsidRPr="004D42D1" w:rsidRDefault="00282611" w:rsidP="00282611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282611" w:rsidRPr="004D42D1" w:rsidRDefault="00282611" w:rsidP="00282611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4D42D1">
        <w:rPr>
          <w:rFonts w:asciiTheme="majorHAnsi" w:hAnsiTheme="majorHAnsi" w:cstheme="majorHAnsi"/>
          <w:sz w:val="22"/>
          <w:szCs w:val="22"/>
        </w:rPr>
        <w:t xml:space="preserve">Komisja rekrutacyjna </w:t>
      </w:r>
      <w:r w:rsidRPr="004D42D1">
        <w:rPr>
          <w:rFonts w:asciiTheme="majorHAnsi" w:hAnsiTheme="majorHAnsi" w:cstheme="majorHAnsi"/>
          <w:b/>
          <w:bCs/>
          <w:sz w:val="22"/>
          <w:szCs w:val="22"/>
        </w:rPr>
        <w:t xml:space="preserve">w </w:t>
      </w:r>
      <w:r w:rsidR="00DC5377">
        <w:rPr>
          <w:rFonts w:asciiTheme="majorHAnsi" w:hAnsiTheme="majorHAnsi" w:cstheme="majorHAnsi"/>
          <w:b/>
          <w:bCs/>
          <w:sz w:val="22"/>
          <w:szCs w:val="22"/>
        </w:rPr>
        <w:t>dniu</w:t>
      </w:r>
      <w:r w:rsidRPr="004D42D1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8601FB">
        <w:rPr>
          <w:rFonts w:asciiTheme="majorHAnsi" w:hAnsiTheme="majorHAnsi" w:cstheme="majorHAnsi"/>
          <w:b/>
          <w:bCs/>
          <w:sz w:val="22"/>
          <w:szCs w:val="22"/>
        </w:rPr>
        <w:t>15 maja</w:t>
      </w:r>
      <w:r w:rsidRPr="004D42D1">
        <w:rPr>
          <w:rFonts w:asciiTheme="majorHAnsi" w:hAnsiTheme="majorHAnsi" w:cstheme="majorHAnsi"/>
          <w:b/>
          <w:bCs/>
          <w:sz w:val="22"/>
          <w:szCs w:val="22"/>
        </w:rPr>
        <w:t xml:space="preserve"> 201</w:t>
      </w:r>
      <w:r w:rsidR="008601FB">
        <w:rPr>
          <w:rFonts w:asciiTheme="majorHAnsi" w:hAnsiTheme="majorHAnsi" w:cstheme="majorHAnsi"/>
          <w:b/>
          <w:bCs/>
          <w:sz w:val="22"/>
          <w:szCs w:val="22"/>
        </w:rPr>
        <w:t>8</w:t>
      </w:r>
      <w:r w:rsidRPr="004D42D1">
        <w:rPr>
          <w:rFonts w:asciiTheme="majorHAnsi" w:hAnsiTheme="majorHAnsi" w:cstheme="majorHAnsi"/>
          <w:b/>
          <w:bCs/>
          <w:sz w:val="22"/>
          <w:szCs w:val="22"/>
        </w:rPr>
        <w:t xml:space="preserve"> r do godz.</w:t>
      </w:r>
      <w:r w:rsidR="00DC5377">
        <w:rPr>
          <w:rFonts w:asciiTheme="majorHAnsi" w:hAnsiTheme="majorHAnsi" w:cstheme="majorHAnsi"/>
          <w:b/>
          <w:bCs/>
          <w:sz w:val="22"/>
          <w:szCs w:val="22"/>
        </w:rPr>
        <w:t>10.</w:t>
      </w:r>
      <w:r w:rsidRPr="004D42D1">
        <w:rPr>
          <w:rFonts w:asciiTheme="majorHAnsi" w:hAnsiTheme="majorHAnsi" w:cstheme="majorHAnsi"/>
          <w:b/>
          <w:bCs/>
          <w:sz w:val="22"/>
          <w:szCs w:val="22"/>
        </w:rPr>
        <w:t xml:space="preserve">00 </w:t>
      </w:r>
      <w:r w:rsidRPr="004D42D1">
        <w:rPr>
          <w:rFonts w:asciiTheme="majorHAnsi" w:hAnsiTheme="majorHAnsi" w:cstheme="majorHAnsi"/>
          <w:sz w:val="22"/>
          <w:szCs w:val="22"/>
        </w:rPr>
        <w:t xml:space="preserve">poda do publicznej wiadomości wyniki postępowania rekrutacyjnego w formie listy dzieci zakwalifikowanych i niezakwalifikowanych do przyjęcia. Listy zostaną umieszczenie w widocznym miejscu w siedzibie danego przedszkola. </w:t>
      </w:r>
    </w:p>
    <w:p w:rsidR="00282611" w:rsidRPr="004D42D1" w:rsidRDefault="00282611" w:rsidP="00282611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4D42D1">
        <w:rPr>
          <w:rFonts w:asciiTheme="majorHAnsi" w:hAnsiTheme="majorHAnsi" w:cstheme="majorHAnsi"/>
          <w:sz w:val="22"/>
          <w:szCs w:val="22"/>
        </w:rPr>
        <w:t xml:space="preserve">Krok 4 - Potwierdzenie przez rodziców woli przyjęcia dziecka do danego przedszkola </w:t>
      </w:r>
    </w:p>
    <w:p w:rsidR="00282611" w:rsidRPr="004D42D1" w:rsidRDefault="00282611" w:rsidP="00282611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4D42D1">
        <w:rPr>
          <w:rFonts w:asciiTheme="majorHAnsi" w:hAnsiTheme="majorHAnsi" w:cstheme="majorHAnsi"/>
          <w:sz w:val="22"/>
          <w:szCs w:val="22"/>
        </w:rPr>
        <w:t xml:space="preserve">Rodzice dzieci zakwalifikowanych do przyjęcia </w:t>
      </w:r>
      <w:r w:rsidRPr="004D42D1">
        <w:rPr>
          <w:rFonts w:asciiTheme="majorHAnsi" w:hAnsiTheme="majorHAnsi" w:cstheme="majorHAnsi"/>
          <w:b/>
          <w:bCs/>
          <w:sz w:val="22"/>
          <w:szCs w:val="22"/>
        </w:rPr>
        <w:t xml:space="preserve">w terminie od </w:t>
      </w:r>
      <w:r w:rsidR="008601FB">
        <w:rPr>
          <w:rFonts w:asciiTheme="majorHAnsi" w:hAnsiTheme="majorHAnsi" w:cstheme="majorHAnsi"/>
          <w:b/>
          <w:bCs/>
          <w:sz w:val="22"/>
          <w:szCs w:val="22"/>
        </w:rPr>
        <w:t>15 maja</w:t>
      </w:r>
      <w:r w:rsidRPr="004D42D1">
        <w:rPr>
          <w:rFonts w:asciiTheme="majorHAnsi" w:hAnsiTheme="majorHAnsi" w:cstheme="majorHAnsi"/>
          <w:b/>
          <w:bCs/>
          <w:sz w:val="22"/>
          <w:szCs w:val="22"/>
        </w:rPr>
        <w:t xml:space="preserve"> 201</w:t>
      </w:r>
      <w:r w:rsidR="008601FB">
        <w:rPr>
          <w:rFonts w:asciiTheme="majorHAnsi" w:hAnsiTheme="majorHAnsi" w:cstheme="majorHAnsi"/>
          <w:b/>
          <w:bCs/>
          <w:sz w:val="22"/>
          <w:szCs w:val="22"/>
        </w:rPr>
        <w:t xml:space="preserve">8 </w:t>
      </w:r>
      <w:r w:rsidRPr="004D42D1">
        <w:rPr>
          <w:rFonts w:asciiTheme="majorHAnsi" w:hAnsiTheme="majorHAnsi" w:cstheme="majorHAnsi"/>
          <w:b/>
          <w:bCs/>
          <w:sz w:val="22"/>
          <w:szCs w:val="22"/>
        </w:rPr>
        <w:t>r</w:t>
      </w:r>
      <w:r w:rsidR="008601FB">
        <w:rPr>
          <w:rFonts w:asciiTheme="majorHAnsi" w:hAnsiTheme="majorHAnsi" w:cstheme="majorHAnsi"/>
          <w:b/>
          <w:bCs/>
          <w:sz w:val="22"/>
          <w:szCs w:val="22"/>
        </w:rPr>
        <w:t>.</w:t>
      </w:r>
      <w:r w:rsidRPr="004D42D1">
        <w:rPr>
          <w:rFonts w:asciiTheme="majorHAnsi" w:hAnsiTheme="majorHAnsi" w:cstheme="majorHAnsi"/>
          <w:b/>
          <w:bCs/>
          <w:sz w:val="22"/>
          <w:szCs w:val="22"/>
        </w:rPr>
        <w:t xml:space="preserve"> do </w:t>
      </w:r>
      <w:r w:rsidR="008601FB">
        <w:rPr>
          <w:rFonts w:asciiTheme="majorHAnsi" w:hAnsiTheme="majorHAnsi" w:cstheme="majorHAnsi"/>
          <w:b/>
          <w:bCs/>
          <w:sz w:val="22"/>
          <w:szCs w:val="22"/>
        </w:rPr>
        <w:t>19 maja</w:t>
      </w:r>
      <w:r w:rsidRPr="004D42D1">
        <w:rPr>
          <w:rFonts w:asciiTheme="majorHAnsi" w:hAnsiTheme="majorHAnsi" w:cstheme="majorHAnsi"/>
          <w:b/>
          <w:bCs/>
          <w:sz w:val="22"/>
          <w:szCs w:val="22"/>
        </w:rPr>
        <w:t xml:space="preserve"> 201</w:t>
      </w:r>
      <w:r w:rsidR="008601FB">
        <w:rPr>
          <w:rFonts w:asciiTheme="majorHAnsi" w:hAnsiTheme="majorHAnsi" w:cstheme="majorHAnsi"/>
          <w:b/>
          <w:bCs/>
          <w:sz w:val="22"/>
          <w:szCs w:val="22"/>
        </w:rPr>
        <w:t xml:space="preserve">8 </w:t>
      </w:r>
      <w:r w:rsidRPr="004D42D1">
        <w:rPr>
          <w:rFonts w:asciiTheme="majorHAnsi" w:hAnsiTheme="majorHAnsi" w:cstheme="majorHAnsi"/>
          <w:b/>
          <w:bCs/>
          <w:sz w:val="22"/>
          <w:szCs w:val="22"/>
        </w:rPr>
        <w:t>r</w:t>
      </w:r>
      <w:r w:rsidR="008601FB">
        <w:rPr>
          <w:rFonts w:asciiTheme="majorHAnsi" w:hAnsiTheme="majorHAnsi" w:cstheme="majorHAnsi"/>
          <w:b/>
          <w:bCs/>
          <w:sz w:val="22"/>
          <w:szCs w:val="22"/>
        </w:rPr>
        <w:t>.</w:t>
      </w:r>
      <w:r w:rsidRPr="004D42D1">
        <w:rPr>
          <w:rFonts w:asciiTheme="majorHAnsi" w:hAnsiTheme="majorHAnsi" w:cstheme="majorHAnsi"/>
          <w:b/>
          <w:bCs/>
          <w:sz w:val="22"/>
          <w:szCs w:val="22"/>
        </w:rPr>
        <w:t xml:space="preserve"> do godz. 15.00 </w:t>
      </w:r>
      <w:r w:rsidRPr="004D42D1">
        <w:rPr>
          <w:rFonts w:asciiTheme="majorHAnsi" w:hAnsiTheme="majorHAnsi" w:cstheme="majorHAnsi"/>
          <w:sz w:val="22"/>
          <w:szCs w:val="22"/>
        </w:rPr>
        <w:t xml:space="preserve">składają pisemne potwierdzenie woli zapisu. </w:t>
      </w:r>
    </w:p>
    <w:p w:rsidR="00282611" w:rsidRPr="004D42D1" w:rsidRDefault="00282611" w:rsidP="00282611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4D42D1">
        <w:rPr>
          <w:rFonts w:asciiTheme="majorHAnsi" w:hAnsiTheme="majorHAnsi" w:cstheme="majorHAnsi"/>
          <w:sz w:val="22"/>
          <w:szCs w:val="22"/>
        </w:rPr>
        <w:lastRenderedPageBreak/>
        <w:t xml:space="preserve">Uwaga! Brak potwierdzenia woli uczęszczania dziecka do przedszkola w ustalonym terminie jest równoznaczne z rezygnacją z miejsca w tym przedszkolu. </w:t>
      </w:r>
    </w:p>
    <w:p w:rsidR="00282611" w:rsidRPr="004D42D1" w:rsidRDefault="00282611" w:rsidP="00282611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4D42D1">
        <w:rPr>
          <w:rFonts w:asciiTheme="majorHAnsi" w:hAnsiTheme="majorHAnsi" w:cstheme="majorHAnsi"/>
          <w:sz w:val="22"/>
          <w:szCs w:val="22"/>
        </w:rPr>
        <w:t xml:space="preserve">Krok 5 - Ogłoszenie listy przyjętych dzieci do przedszkola </w:t>
      </w:r>
    </w:p>
    <w:p w:rsidR="00DC5377" w:rsidRDefault="00282611" w:rsidP="00DC5377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4D42D1">
        <w:rPr>
          <w:rFonts w:asciiTheme="majorHAnsi" w:hAnsiTheme="majorHAnsi" w:cstheme="majorHAnsi"/>
          <w:sz w:val="22"/>
          <w:szCs w:val="22"/>
        </w:rPr>
        <w:t xml:space="preserve">Przewodniczący komisji rekrutacyjnej </w:t>
      </w:r>
      <w:r w:rsidRPr="004D42D1">
        <w:rPr>
          <w:rFonts w:asciiTheme="majorHAnsi" w:hAnsiTheme="majorHAnsi" w:cstheme="majorHAnsi"/>
          <w:b/>
          <w:bCs/>
          <w:sz w:val="22"/>
          <w:szCs w:val="22"/>
        </w:rPr>
        <w:t>w terminie 2</w:t>
      </w:r>
      <w:r w:rsidR="008601FB">
        <w:rPr>
          <w:rFonts w:asciiTheme="majorHAnsi" w:hAnsiTheme="majorHAnsi" w:cstheme="majorHAnsi"/>
          <w:b/>
          <w:bCs/>
          <w:sz w:val="22"/>
          <w:szCs w:val="22"/>
        </w:rPr>
        <w:t>3 maja</w:t>
      </w:r>
      <w:r w:rsidRPr="004D42D1">
        <w:rPr>
          <w:rFonts w:asciiTheme="majorHAnsi" w:hAnsiTheme="majorHAnsi" w:cstheme="majorHAnsi"/>
          <w:b/>
          <w:bCs/>
          <w:sz w:val="22"/>
          <w:szCs w:val="22"/>
        </w:rPr>
        <w:t xml:space="preserve"> 201</w:t>
      </w:r>
      <w:r w:rsidR="008601FB">
        <w:rPr>
          <w:rFonts w:asciiTheme="majorHAnsi" w:hAnsiTheme="majorHAnsi" w:cstheme="majorHAnsi"/>
          <w:b/>
          <w:bCs/>
          <w:sz w:val="22"/>
          <w:szCs w:val="22"/>
        </w:rPr>
        <w:t>8</w:t>
      </w:r>
      <w:r w:rsidRPr="004D42D1">
        <w:rPr>
          <w:rFonts w:asciiTheme="majorHAnsi" w:hAnsiTheme="majorHAnsi" w:cstheme="majorHAnsi"/>
          <w:b/>
          <w:bCs/>
          <w:sz w:val="22"/>
          <w:szCs w:val="22"/>
        </w:rPr>
        <w:t xml:space="preserve"> r</w:t>
      </w:r>
      <w:r w:rsidR="00780F05">
        <w:rPr>
          <w:rFonts w:asciiTheme="majorHAnsi" w:hAnsiTheme="majorHAnsi" w:cstheme="majorHAnsi"/>
          <w:b/>
          <w:bCs/>
          <w:sz w:val="22"/>
          <w:szCs w:val="22"/>
        </w:rPr>
        <w:t>.</w:t>
      </w:r>
      <w:r w:rsidRPr="004D42D1">
        <w:rPr>
          <w:rFonts w:asciiTheme="majorHAnsi" w:hAnsiTheme="majorHAnsi" w:cstheme="majorHAnsi"/>
          <w:b/>
          <w:bCs/>
          <w:sz w:val="22"/>
          <w:szCs w:val="22"/>
        </w:rPr>
        <w:t xml:space="preserve"> do godz. 1</w:t>
      </w:r>
      <w:r w:rsidR="00DC5377">
        <w:rPr>
          <w:rFonts w:asciiTheme="majorHAnsi" w:hAnsiTheme="majorHAnsi" w:cstheme="majorHAnsi"/>
          <w:b/>
          <w:bCs/>
          <w:sz w:val="22"/>
          <w:szCs w:val="22"/>
        </w:rPr>
        <w:t>0</w:t>
      </w:r>
      <w:r w:rsidRPr="004D42D1">
        <w:rPr>
          <w:rFonts w:asciiTheme="majorHAnsi" w:hAnsiTheme="majorHAnsi" w:cstheme="majorHAnsi"/>
          <w:b/>
          <w:bCs/>
          <w:sz w:val="22"/>
          <w:szCs w:val="22"/>
        </w:rPr>
        <w:t xml:space="preserve">.00 </w:t>
      </w:r>
      <w:r w:rsidRPr="004D42D1">
        <w:rPr>
          <w:rFonts w:asciiTheme="majorHAnsi" w:hAnsiTheme="majorHAnsi" w:cstheme="majorHAnsi"/>
          <w:sz w:val="22"/>
          <w:szCs w:val="22"/>
        </w:rPr>
        <w:t xml:space="preserve">poda do publicznej wiadomości listę dzieci przyjętych i nieprzyjętych. Listy uszeregowane w kolejności alfabetycznej zawierające imiona i nazwiska dzieci oraz najniższą liczbę punktów, która uprawniała do przyjęcia do przedszkola będą także zawierały informację o liczbie wolnych miejsc w poszczególnych przedszkolach. Rodzice dzieci, które nie zostaną przyjęte, mogą: </w:t>
      </w:r>
      <w:r w:rsidRPr="00DC5377">
        <w:rPr>
          <w:rFonts w:asciiTheme="majorHAnsi" w:hAnsiTheme="majorHAnsi" w:cstheme="majorHAnsi"/>
          <w:sz w:val="22"/>
          <w:szCs w:val="22"/>
        </w:rPr>
        <w:t xml:space="preserve">wnioskować do komisji rekrutacyjnej o sporządzenie uzasadnienia odmowy przyjęcia dziecka do danego przedszkola w terminie 7 dni od dnia podania do publicznej wiadomości listy dzieci przyjętych i nieprzyjętych, wnieść do dyrektora przedszkola odwołanie od rozstrzygnięcia komisji rekrutacyjnej w terminie 7 dni od dnia otrzymania uzasadnienia odmowy, </w:t>
      </w:r>
      <w:r w:rsidR="00DC5377" w:rsidRPr="00DC5377">
        <w:rPr>
          <w:rFonts w:asciiTheme="majorHAnsi" w:hAnsiTheme="majorHAnsi" w:cstheme="majorHAnsi"/>
          <w:sz w:val="22"/>
          <w:szCs w:val="22"/>
        </w:rPr>
        <w:t xml:space="preserve"> </w:t>
      </w:r>
      <w:r w:rsidR="00DC5377">
        <w:rPr>
          <w:rFonts w:asciiTheme="majorHAnsi" w:hAnsiTheme="majorHAnsi" w:cstheme="majorHAnsi"/>
          <w:sz w:val="22"/>
          <w:szCs w:val="22"/>
        </w:rPr>
        <w:t>zł</w:t>
      </w:r>
      <w:r w:rsidRPr="00DC5377">
        <w:rPr>
          <w:rFonts w:asciiTheme="majorHAnsi" w:hAnsiTheme="majorHAnsi" w:cstheme="majorHAnsi"/>
          <w:sz w:val="22"/>
          <w:szCs w:val="22"/>
        </w:rPr>
        <w:t xml:space="preserve">ożyć do sądu administracyjnego skargę na rozstrzygnięcie dyrektora danego przedszkola po wyczerpaniu innych możliwości określonych ustawą rekrutacyjną. </w:t>
      </w:r>
    </w:p>
    <w:p w:rsidR="00282611" w:rsidRPr="00DC5377" w:rsidRDefault="00282611" w:rsidP="00DC5377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DC5377">
        <w:rPr>
          <w:rFonts w:asciiTheme="majorHAnsi" w:hAnsiTheme="majorHAnsi" w:cstheme="majorHAnsi"/>
          <w:b/>
          <w:bCs/>
          <w:sz w:val="22"/>
          <w:szCs w:val="22"/>
        </w:rPr>
        <w:t xml:space="preserve">Postępowanie uzupełniające </w:t>
      </w:r>
    </w:p>
    <w:p w:rsidR="00282611" w:rsidRPr="004D42D1" w:rsidRDefault="00282611" w:rsidP="00282611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4D42D1">
        <w:rPr>
          <w:rFonts w:asciiTheme="majorHAnsi" w:hAnsiTheme="majorHAnsi" w:cstheme="majorHAnsi"/>
          <w:sz w:val="22"/>
          <w:szCs w:val="22"/>
        </w:rPr>
        <w:t xml:space="preserve">Jeżeli po przeprowadzeniu postępowania rekrutacyjnego publiczne przedszkole dysponuje wolnymi miejscami, dyrektor przedszkola przeprowadza postępowanie uzupełniające. W postępowaniu uzupełniającym rodzice dzieci nieprzyjętych mogą złożyć wniosek o przyjęcie do przedszkola dysponującego wolnymi miejscami. </w:t>
      </w:r>
    </w:p>
    <w:p w:rsidR="002D446D" w:rsidRDefault="00282611" w:rsidP="00282611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4D42D1">
        <w:rPr>
          <w:rFonts w:asciiTheme="majorHAnsi" w:hAnsiTheme="majorHAnsi" w:cstheme="majorHAnsi"/>
          <w:sz w:val="22"/>
          <w:szCs w:val="22"/>
        </w:rPr>
        <w:t xml:space="preserve">Informacji dodatkowych w sprawie rekrutacji oraz pomocy przy wypełnianiu wniosku do przedszkoli udzielają dyrektorzy przedszkoli </w:t>
      </w:r>
    </w:p>
    <w:p w:rsidR="00282611" w:rsidRPr="004D42D1" w:rsidRDefault="00282611" w:rsidP="00282611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4D42D1">
        <w:rPr>
          <w:rFonts w:asciiTheme="majorHAnsi" w:hAnsiTheme="majorHAnsi" w:cstheme="majorHAnsi"/>
          <w:sz w:val="22"/>
          <w:szCs w:val="22"/>
        </w:rPr>
        <w:t xml:space="preserve">W załączeniu: </w:t>
      </w:r>
    </w:p>
    <w:p w:rsidR="00282611" w:rsidRPr="004D42D1" w:rsidRDefault="00282611" w:rsidP="00282611">
      <w:pPr>
        <w:pStyle w:val="Default"/>
        <w:numPr>
          <w:ilvl w:val="0"/>
          <w:numId w:val="2"/>
        </w:numPr>
        <w:spacing w:after="37"/>
        <w:ind w:left="851" w:hanging="425"/>
        <w:jc w:val="both"/>
        <w:rPr>
          <w:rFonts w:asciiTheme="majorHAnsi" w:hAnsiTheme="majorHAnsi" w:cstheme="majorHAnsi"/>
          <w:sz w:val="22"/>
          <w:szCs w:val="22"/>
        </w:rPr>
      </w:pPr>
      <w:r w:rsidRPr="004D42D1">
        <w:rPr>
          <w:rFonts w:asciiTheme="majorHAnsi" w:hAnsiTheme="majorHAnsi" w:cstheme="majorHAnsi"/>
          <w:sz w:val="22"/>
          <w:szCs w:val="22"/>
        </w:rPr>
        <w:t xml:space="preserve">Harmonogram czynności w postępowaniu rekrutacyjnym i postępowaniu uzupełniającym </w:t>
      </w:r>
      <w:r w:rsidR="00DC5377">
        <w:rPr>
          <w:rFonts w:asciiTheme="majorHAnsi" w:hAnsiTheme="majorHAnsi" w:cstheme="majorHAnsi"/>
          <w:sz w:val="22"/>
          <w:szCs w:val="22"/>
        </w:rPr>
        <w:br/>
      </w:r>
      <w:r w:rsidRPr="004D42D1">
        <w:rPr>
          <w:rFonts w:asciiTheme="majorHAnsi" w:hAnsiTheme="majorHAnsi" w:cstheme="majorHAnsi"/>
          <w:sz w:val="22"/>
          <w:szCs w:val="22"/>
        </w:rPr>
        <w:t>w roku szkolnym 201</w:t>
      </w:r>
      <w:r w:rsidR="002D446D">
        <w:rPr>
          <w:rFonts w:asciiTheme="majorHAnsi" w:hAnsiTheme="majorHAnsi" w:cstheme="majorHAnsi"/>
          <w:sz w:val="22"/>
          <w:szCs w:val="22"/>
        </w:rPr>
        <w:t>8</w:t>
      </w:r>
      <w:r w:rsidRPr="004D42D1">
        <w:rPr>
          <w:rFonts w:asciiTheme="majorHAnsi" w:hAnsiTheme="majorHAnsi" w:cstheme="majorHAnsi"/>
          <w:sz w:val="22"/>
          <w:szCs w:val="22"/>
        </w:rPr>
        <w:t>/201</w:t>
      </w:r>
      <w:r w:rsidR="002D446D">
        <w:rPr>
          <w:rFonts w:asciiTheme="majorHAnsi" w:hAnsiTheme="majorHAnsi" w:cstheme="majorHAnsi"/>
          <w:sz w:val="22"/>
          <w:szCs w:val="22"/>
        </w:rPr>
        <w:t>9</w:t>
      </w:r>
      <w:r w:rsidRPr="004D42D1">
        <w:rPr>
          <w:rFonts w:asciiTheme="majorHAnsi" w:hAnsiTheme="majorHAnsi" w:cstheme="majorHAnsi"/>
          <w:sz w:val="22"/>
          <w:szCs w:val="22"/>
        </w:rPr>
        <w:t xml:space="preserve"> do przedszkoli publicznych i oddziałów przedszkolnych, dla których Gmina Dzikowiec jest organem prowadzącym </w:t>
      </w:r>
    </w:p>
    <w:p w:rsidR="00282611" w:rsidRPr="004D42D1" w:rsidRDefault="00282611" w:rsidP="0028261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4D42D1">
        <w:rPr>
          <w:rFonts w:asciiTheme="majorHAnsi" w:hAnsiTheme="majorHAnsi" w:cstheme="majorHAnsi"/>
          <w:b/>
          <w:bCs/>
        </w:rPr>
        <w:t xml:space="preserve">Uchwała nr XXX/176/2017 Rady Gminy Dzikowiec z  29 marca 2017 roku w sprawie ustalenia kryteriów oraz liczby punktów w postępowaniu rekrutacyjnym do publicznych </w:t>
      </w:r>
      <w:r w:rsidRPr="004D42D1">
        <w:rPr>
          <w:rFonts w:asciiTheme="majorHAnsi" w:hAnsiTheme="majorHAnsi" w:cstheme="majorHAnsi"/>
          <w:b/>
          <w:bCs/>
        </w:rPr>
        <w:br/>
        <w:t>przedszkoli i oddziałów przedszkolnych w szkołach podstawowych, dla których organem prowadzącym jest Gmina Dzikowiec</w:t>
      </w:r>
    </w:p>
    <w:p w:rsidR="00282611" w:rsidRPr="004D42D1" w:rsidRDefault="00282611" w:rsidP="00282611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282611" w:rsidRPr="004D42D1" w:rsidRDefault="00282611" w:rsidP="00282611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4D42D1">
        <w:rPr>
          <w:rFonts w:asciiTheme="majorHAnsi" w:hAnsiTheme="majorHAnsi" w:cstheme="majorHAnsi"/>
          <w:sz w:val="20"/>
          <w:szCs w:val="20"/>
        </w:rPr>
        <w:t>Małgorzata Szczęch</w:t>
      </w:r>
    </w:p>
    <w:p w:rsidR="00282611" w:rsidRPr="004D42D1" w:rsidRDefault="00282611" w:rsidP="00282611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4D42D1">
        <w:rPr>
          <w:rFonts w:asciiTheme="majorHAnsi" w:hAnsiTheme="majorHAnsi" w:cstheme="majorHAnsi"/>
          <w:sz w:val="20"/>
          <w:szCs w:val="20"/>
        </w:rPr>
        <w:t xml:space="preserve">Dyrektor Zespołu Obsługi Ekonomiczno-Administracyjnej Szkół w Dzikowcu </w:t>
      </w:r>
    </w:p>
    <w:p w:rsidR="007D3C6E" w:rsidRPr="004D42D1" w:rsidRDefault="00780F05" w:rsidP="00282611">
      <w:pPr>
        <w:jc w:val="both"/>
        <w:rPr>
          <w:rFonts w:asciiTheme="majorHAnsi" w:hAnsiTheme="majorHAnsi" w:cstheme="majorHAnsi"/>
        </w:rPr>
      </w:pPr>
    </w:p>
    <w:sectPr w:rsidR="007D3C6E" w:rsidRPr="004D4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270AD2"/>
    <w:multiLevelType w:val="hybridMultilevel"/>
    <w:tmpl w:val="86EC8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666BE"/>
    <w:multiLevelType w:val="hybridMultilevel"/>
    <w:tmpl w:val="3C48D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33846"/>
    <w:multiLevelType w:val="hybridMultilevel"/>
    <w:tmpl w:val="15360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611"/>
    <w:rsid w:val="00256CAE"/>
    <w:rsid w:val="00282611"/>
    <w:rsid w:val="002D446D"/>
    <w:rsid w:val="003635AA"/>
    <w:rsid w:val="004D42D1"/>
    <w:rsid w:val="00780F05"/>
    <w:rsid w:val="008601FB"/>
    <w:rsid w:val="00AC765F"/>
    <w:rsid w:val="00DC5377"/>
    <w:rsid w:val="00E9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E8FB2-72F7-4981-B0DE-1392B315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6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26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82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1761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Szczęch</dc:creator>
  <cp:keywords/>
  <dc:description/>
  <cp:lastModifiedBy>Małgorzata Szczęch </cp:lastModifiedBy>
  <cp:revision>7</cp:revision>
  <cp:lastPrinted>2017-04-04T06:12:00Z</cp:lastPrinted>
  <dcterms:created xsi:type="dcterms:W3CDTF">2017-04-03T11:21:00Z</dcterms:created>
  <dcterms:modified xsi:type="dcterms:W3CDTF">2018-03-20T12:19:00Z</dcterms:modified>
</cp:coreProperties>
</file>